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F1" w:rsidRDefault="00D42E6E">
      <w:pPr>
        <w:pStyle w:val="BodyText"/>
        <w:spacing w:before="83" w:line="241" w:lineRule="auto"/>
        <w:ind w:right="7115" w:firstLine="4"/>
      </w:pPr>
      <w:r>
        <w:rPr>
          <w:color w:val="0F0F0F"/>
        </w:rPr>
        <w:t>STATE</w:t>
      </w:r>
      <w:r>
        <w:rPr>
          <w:color w:val="0F0F0F"/>
          <w:spacing w:val="-22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23"/>
        </w:rPr>
        <w:t xml:space="preserve"> </w:t>
      </w:r>
      <w:r>
        <w:rPr>
          <w:color w:val="0F0F0F"/>
        </w:rPr>
        <w:t>GEORGIA</w:t>
      </w:r>
      <w:r>
        <w:rPr>
          <w:color w:val="0F0F0F"/>
          <w:w w:val="98"/>
        </w:rPr>
        <w:t xml:space="preserve"> </w:t>
      </w:r>
      <w:r>
        <w:rPr>
          <w:color w:val="0F0F0F"/>
        </w:rPr>
        <w:t>COUNTY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"/>
        </w:rPr>
        <w:t xml:space="preserve"> </w:t>
      </w:r>
      <w:r>
        <w:rPr>
          <w:color w:val="0F0F0F"/>
          <w:spacing w:val="-28"/>
          <w:sz w:val="23"/>
        </w:rPr>
        <w:t>F</w:t>
      </w:r>
      <w:r w:rsidR="00216490">
        <w:rPr>
          <w:color w:val="0F0F0F"/>
          <w:sz w:val="23"/>
        </w:rPr>
        <w:t>U</w:t>
      </w:r>
      <w:r>
        <w:rPr>
          <w:color w:val="0F0F0F"/>
          <w:spacing w:val="-3"/>
          <w:sz w:val="23"/>
        </w:rPr>
        <w:t>L</w:t>
      </w:r>
      <w:r>
        <w:rPr>
          <w:color w:val="0F0F0F"/>
        </w:rPr>
        <w:t>TON</w:t>
      </w:r>
    </w:p>
    <w:p w:rsidR="00333AF1" w:rsidRDefault="00333AF1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333AF1" w:rsidRDefault="00D42E6E">
      <w:pPr>
        <w:pStyle w:val="BodyText"/>
        <w:ind w:left="2245" w:right="2280" w:firstLine="0"/>
        <w:jc w:val="center"/>
      </w:pPr>
      <w:r>
        <w:rPr>
          <w:color w:val="0F0F0F"/>
          <w:w w:val="105"/>
        </w:rPr>
        <w:t>CHARTER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SCHOOL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FUNDING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AGREEMENT</w:t>
      </w:r>
    </w:p>
    <w:p w:rsidR="00333AF1" w:rsidRDefault="00333AF1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333AF1" w:rsidRDefault="00D42E6E">
      <w:pPr>
        <w:pStyle w:val="BodyText"/>
        <w:ind w:left="118" w:right="120" w:firstLine="646"/>
        <w:jc w:val="both"/>
      </w:pPr>
      <w:r>
        <w:rPr>
          <w:color w:val="0F0F0F"/>
        </w:rPr>
        <w:t>This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Agreement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(this</w:t>
      </w:r>
      <w:r>
        <w:rPr>
          <w:color w:val="0F0F0F"/>
          <w:spacing w:val="15"/>
        </w:rPr>
        <w:t xml:space="preserve"> </w:t>
      </w:r>
      <w:r>
        <w:rPr>
          <w:color w:val="0F0F0F"/>
          <w:spacing w:val="-27"/>
        </w:rPr>
        <w:t>"</w:t>
      </w:r>
      <w:r w:rsidRPr="00801472">
        <w:rPr>
          <w:b/>
          <w:color w:val="0F0F0F"/>
        </w:rPr>
        <w:t>Agreement</w:t>
      </w:r>
      <w:r>
        <w:rPr>
          <w:color w:val="0F0F0F"/>
        </w:rPr>
        <w:t>")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is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made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2"/>
        </w:rPr>
        <w:t xml:space="preserve"> </w:t>
      </w:r>
      <w:r w:rsidR="006F2CF4">
        <w:rPr>
          <w:color w:val="0F0F0F"/>
        </w:rPr>
        <w:t>[Insert Date]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(</w:t>
      </w:r>
      <w:r>
        <w:rPr>
          <w:color w:val="0F0F0F"/>
          <w:spacing w:val="-10"/>
        </w:rPr>
        <w:t>"</w:t>
      </w:r>
      <w:r w:rsidRPr="00801472">
        <w:rPr>
          <w:b/>
          <w:color w:val="0F0F0F"/>
        </w:rPr>
        <w:t>Commencement</w:t>
      </w:r>
      <w:r w:rsidRPr="00801472">
        <w:rPr>
          <w:b/>
          <w:color w:val="0F0F0F"/>
          <w:w w:val="102"/>
        </w:rPr>
        <w:t xml:space="preserve"> </w:t>
      </w:r>
      <w:r w:rsidRPr="00801472">
        <w:rPr>
          <w:b/>
          <w:color w:val="0F0F0F"/>
        </w:rPr>
        <w:t>Date</w:t>
      </w:r>
      <w:r>
        <w:rPr>
          <w:color w:val="0F0F0F"/>
        </w:rPr>
        <w:t>")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between</w:t>
      </w:r>
      <w:r>
        <w:rPr>
          <w:color w:val="0F0F0F"/>
          <w:spacing w:val="36"/>
        </w:rPr>
        <w:t xml:space="preserve"> </w:t>
      </w:r>
      <w:r w:rsidRPr="00801472">
        <w:rPr>
          <w:b/>
          <w:color w:val="0F0F0F"/>
        </w:rPr>
        <w:t>THE</w:t>
      </w:r>
      <w:r w:rsidRPr="00801472">
        <w:rPr>
          <w:b/>
          <w:color w:val="0F0F0F"/>
          <w:spacing w:val="16"/>
        </w:rPr>
        <w:t xml:space="preserve"> </w:t>
      </w:r>
      <w:r w:rsidRPr="00801472">
        <w:rPr>
          <w:b/>
          <w:color w:val="0F0F0F"/>
        </w:rPr>
        <w:t>ATLANTA</w:t>
      </w:r>
      <w:r w:rsidRPr="00801472">
        <w:rPr>
          <w:b/>
          <w:color w:val="0F0F0F"/>
          <w:spacing w:val="26"/>
        </w:rPr>
        <w:t xml:space="preserve"> </w:t>
      </w:r>
      <w:r w:rsidRPr="00801472">
        <w:rPr>
          <w:b/>
          <w:color w:val="0F0F0F"/>
        </w:rPr>
        <w:t>INDEPENDENT</w:t>
      </w:r>
      <w:r w:rsidRPr="00801472">
        <w:rPr>
          <w:b/>
          <w:color w:val="0F0F0F"/>
          <w:spacing w:val="46"/>
        </w:rPr>
        <w:t xml:space="preserve"> </w:t>
      </w:r>
      <w:r w:rsidRPr="00801472">
        <w:rPr>
          <w:b/>
          <w:color w:val="0F0F0F"/>
        </w:rPr>
        <w:t>SCHOOL</w:t>
      </w:r>
      <w:r w:rsidRPr="00801472">
        <w:rPr>
          <w:b/>
          <w:color w:val="0F0F0F"/>
          <w:spacing w:val="13"/>
        </w:rPr>
        <w:t xml:space="preserve"> </w:t>
      </w:r>
      <w:r w:rsidRPr="00801472">
        <w:rPr>
          <w:b/>
          <w:color w:val="0F0F0F"/>
        </w:rPr>
        <w:t>SYSTEM</w:t>
      </w:r>
      <w:r>
        <w:rPr>
          <w:color w:val="0F0F0F"/>
        </w:rPr>
        <w:t>,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an</w:t>
      </w:r>
      <w:r>
        <w:rPr>
          <w:color w:val="0F0F0F"/>
          <w:spacing w:val="21"/>
          <w:w w:val="99"/>
        </w:rPr>
        <w:t xml:space="preserve"> </w:t>
      </w:r>
      <w:r>
        <w:rPr>
          <w:color w:val="0F0F0F"/>
        </w:rPr>
        <w:t>independent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school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system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chartered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an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Act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General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Assembly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State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Georgia</w:t>
      </w:r>
      <w:r>
        <w:rPr>
          <w:color w:val="0F0F0F"/>
          <w:w w:val="95"/>
        </w:rPr>
        <w:t xml:space="preserve"> </w:t>
      </w:r>
      <w:r>
        <w:rPr>
          <w:color w:val="0F0F0F"/>
        </w:rPr>
        <w:t>(hereinafter</w:t>
      </w:r>
      <w:r>
        <w:rPr>
          <w:color w:val="0F0F0F"/>
          <w:spacing w:val="36"/>
        </w:rPr>
        <w:t xml:space="preserve"> </w:t>
      </w:r>
      <w:r>
        <w:rPr>
          <w:color w:val="0F0F0F"/>
        </w:rPr>
        <w:t>referred</w:t>
      </w:r>
      <w:r>
        <w:rPr>
          <w:color w:val="0F0F0F"/>
          <w:spacing w:val="33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"</w:t>
      </w:r>
      <w:r w:rsidRPr="00801472">
        <w:rPr>
          <w:b/>
          <w:color w:val="0F0F0F"/>
        </w:rPr>
        <w:t>APS</w:t>
      </w:r>
      <w:r>
        <w:rPr>
          <w:color w:val="0F0F0F"/>
        </w:rPr>
        <w:t>"),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and,</w:t>
      </w:r>
      <w:r>
        <w:rPr>
          <w:color w:val="0F0F0F"/>
          <w:spacing w:val="19"/>
        </w:rPr>
        <w:t xml:space="preserve"> </w:t>
      </w:r>
      <w:r w:rsidR="006F2CF4" w:rsidRPr="00801472">
        <w:rPr>
          <w:b/>
          <w:color w:val="0F0F0F"/>
        </w:rPr>
        <w:t>[INSERT CHARTER SCHOOL NAME]</w:t>
      </w:r>
      <w:r>
        <w:rPr>
          <w:color w:val="0F0F0F"/>
        </w:rPr>
        <w:t>,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Georgia</w:t>
      </w:r>
      <w:r>
        <w:rPr>
          <w:color w:val="0F0F0F"/>
          <w:spacing w:val="21"/>
          <w:w w:val="95"/>
        </w:rPr>
        <w:t xml:space="preserve"> </w:t>
      </w:r>
      <w:r>
        <w:rPr>
          <w:color w:val="0F0F0F"/>
        </w:rPr>
        <w:t>nonprofit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corporation,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(hereinafter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referred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56"/>
        </w:rPr>
        <w:t xml:space="preserve"> </w:t>
      </w:r>
      <w:r>
        <w:rPr>
          <w:color w:val="0F0F0F"/>
        </w:rPr>
        <w:t>"</w:t>
      </w:r>
      <w:r w:rsidR="006F2CF4" w:rsidRPr="00801472">
        <w:rPr>
          <w:b/>
          <w:color w:val="0F0F0F"/>
        </w:rPr>
        <w:t>Insert Charter School Name</w:t>
      </w:r>
      <w:r>
        <w:rPr>
          <w:color w:val="0F0F0F"/>
        </w:rPr>
        <w:t>"),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collectively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referred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56"/>
        </w:rPr>
        <w:t xml:space="preserve"> </w:t>
      </w:r>
      <w:r>
        <w:rPr>
          <w:color w:val="0F0F0F"/>
          <w:spacing w:val="-27"/>
        </w:rPr>
        <w:t>"</w:t>
      </w:r>
      <w:r>
        <w:rPr>
          <w:color w:val="0F0F0F"/>
        </w:rPr>
        <w:t>the</w:t>
      </w:r>
      <w:r>
        <w:rPr>
          <w:color w:val="0F0F0F"/>
          <w:w w:val="97"/>
        </w:rPr>
        <w:t xml:space="preserve"> </w:t>
      </w:r>
      <w:r>
        <w:rPr>
          <w:color w:val="0F0F0F"/>
        </w:rPr>
        <w:t>parties."</w:t>
      </w:r>
    </w:p>
    <w:p w:rsidR="00333AF1" w:rsidRDefault="00333AF1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333AF1" w:rsidRDefault="00D42E6E">
      <w:pPr>
        <w:pStyle w:val="BodyText"/>
        <w:spacing w:line="274" w:lineRule="exact"/>
        <w:ind w:left="118" w:right="117" w:firstLine="722"/>
        <w:jc w:val="both"/>
      </w:pPr>
      <w:r>
        <w:rPr>
          <w:color w:val="0F0F0F"/>
        </w:rPr>
        <w:t>WHEREAS,</w:t>
      </w:r>
      <w:r>
        <w:rPr>
          <w:color w:val="0F0F0F"/>
          <w:spacing w:val="23"/>
        </w:rPr>
        <w:t xml:space="preserve"> </w:t>
      </w:r>
      <w:r w:rsidR="006F2CF4">
        <w:rPr>
          <w:color w:val="0F0F0F"/>
          <w:spacing w:val="23"/>
        </w:rPr>
        <w:t>[</w:t>
      </w:r>
      <w:r w:rsidR="006F2CF4">
        <w:rPr>
          <w:color w:val="0F0F0F"/>
        </w:rPr>
        <w:t>Insert Charter School Name</w:t>
      </w:r>
      <w:r w:rsidR="006F2CF4">
        <w:rPr>
          <w:color w:val="0F0F0F"/>
          <w:spacing w:val="23"/>
        </w:rPr>
        <w:t xml:space="preserve">] </w:t>
      </w:r>
      <w:r>
        <w:rPr>
          <w:color w:val="0F0F0F"/>
        </w:rPr>
        <w:t>operates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under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Charter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Authorized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APS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State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Board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of Education</w:t>
      </w:r>
      <w:r>
        <w:rPr>
          <w:color w:val="0F0F0F"/>
          <w:spacing w:val="7"/>
        </w:rPr>
        <w:t xml:space="preserve"> </w:t>
      </w:r>
      <w:r>
        <w:rPr>
          <w:color w:val="0F0F0F"/>
          <w:spacing w:val="-1"/>
        </w:rPr>
        <w:t>("</w:t>
      </w:r>
      <w:r>
        <w:rPr>
          <w:color w:val="0F0F0F"/>
          <w:spacing w:val="-2"/>
        </w:rPr>
        <w:t>State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Board");</w:t>
      </w:r>
    </w:p>
    <w:p w:rsidR="00333AF1" w:rsidRDefault="00333AF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33AF1" w:rsidRDefault="00D42E6E">
      <w:pPr>
        <w:pStyle w:val="BodyText"/>
        <w:spacing w:line="239" w:lineRule="auto"/>
        <w:ind w:right="126"/>
        <w:jc w:val="both"/>
      </w:pPr>
      <w:r>
        <w:rPr>
          <w:color w:val="0F0F0F"/>
        </w:rPr>
        <w:t>WHEREAS,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Parties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seek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clarify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their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respective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obligations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under</w:t>
      </w:r>
      <w:r>
        <w:rPr>
          <w:color w:val="0F0F0F"/>
          <w:spacing w:val="39"/>
        </w:rPr>
        <w:t xml:space="preserve"> </w:t>
      </w:r>
      <w:r>
        <w:rPr>
          <w:color w:val="0F0F0F"/>
        </w:rPr>
        <w:t>§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15(c)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the</w:t>
      </w:r>
      <w:r>
        <w:rPr>
          <w:color w:val="0F0F0F"/>
          <w:w w:val="97"/>
        </w:rPr>
        <w:t xml:space="preserve"> </w:t>
      </w:r>
      <w:r>
        <w:rPr>
          <w:color w:val="0F0F0F"/>
        </w:rPr>
        <w:t>Charter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ensure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legal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compliance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37"/>
        </w:rPr>
        <w:t xml:space="preserve"> </w:t>
      </w:r>
      <w:r>
        <w:rPr>
          <w:color w:val="0F0F0F"/>
        </w:rPr>
        <w:t>full</w:t>
      </w:r>
      <w:r>
        <w:rPr>
          <w:color w:val="0F0F0F"/>
          <w:spacing w:val="38"/>
        </w:rPr>
        <w:t xml:space="preserve"> </w:t>
      </w:r>
      <w:r>
        <w:rPr>
          <w:color w:val="0F0F0F"/>
        </w:rPr>
        <w:t>transparency</w:t>
      </w:r>
      <w:r>
        <w:rPr>
          <w:color w:val="0F0F0F"/>
          <w:spacing w:val="59"/>
        </w:rPr>
        <w:t xml:space="preserve"> </w:t>
      </w:r>
      <w:r>
        <w:rPr>
          <w:color w:val="0F0F0F"/>
        </w:rPr>
        <w:t>regarding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43"/>
        </w:rPr>
        <w:t xml:space="preserve"> </w:t>
      </w:r>
      <w:r>
        <w:rPr>
          <w:color w:val="0F0F0F"/>
        </w:rPr>
        <w:t>amount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per-pupil</w:t>
      </w:r>
      <w:r>
        <w:rPr>
          <w:color w:val="0F0F0F"/>
          <w:w w:val="95"/>
        </w:rPr>
        <w:t xml:space="preserve"> </w:t>
      </w:r>
      <w:r>
        <w:rPr>
          <w:color w:val="0F0F0F"/>
        </w:rPr>
        <w:t>funding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APS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will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provide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-6"/>
        </w:rPr>
        <w:t xml:space="preserve"> </w:t>
      </w:r>
      <w:r w:rsidR="006F2CF4">
        <w:rPr>
          <w:color w:val="0F0F0F"/>
          <w:spacing w:val="23"/>
        </w:rPr>
        <w:t>[</w:t>
      </w:r>
      <w:r w:rsidR="006F2CF4">
        <w:rPr>
          <w:color w:val="0F0F0F"/>
        </w:rPr>
        <w:t>Insert Charter School Name</w:t>
      </w:r>
      <w:r w:rsidR="006F2CF4">
        <w:rPr>
          <w:color w:val="0F0F0F"/>
          <w:spacing w:val="23"/>
        </w:rPr>
        <w:t xml:space="preserve">] </w:t>
      </w:r>
      <w:r>
        <w:rPr>
          <w:color w:val="0F0F0F"/>
        </w:rPr>
        <w:t>during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each</w:t>
      </w:r>
      <w:r>
        <w:rPr>
          <w:color w:val="0F0F0F"/>
          <w:spacing w:val="-11"/>
        </w:rPr>
        <w:t xml:space="preserve"> </w:t>
      </w:r>
      <w:r>
        <w:rPr>
          <w:color w:val="0F0F0F"/>
        </w:rPr>
        <w:t>fiscal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year;</w:t>
      </w:r>
    </w:p>
    <w:p w:rsidR="00333AF1" w:rsidRDefault="00333AF1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33AF1" w:rsidRDefault="00D42E6E">
      <w:pPr>
        <w:pStyle w:val="BodyText"/>
        <w:spacing w:line="241" w:lineRule="auto"/>
        <w:ind w:right="135"/>
        <w:jc w:val="both"/>
      </w:pPr>
      <w:r>
        <w:rPr>
          <w:color w:val="0F0F0F"/>
        </w:rPr>
        <w:t>WHEREAS,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parties</w:t>
      </w:r>
      <w:r>
        <w:rPr>
          <w:color w:val="0F0F0F"/>
          <w:spacing w:val="12"/>
        </w:rPr>
        <w:t xml:space="preserve"> </w:t>
      </w:r>
      <w:r>
        <w:rPr>
          <w:color w:val="0F0F0F"/>
        </w:rPr>
        <w:t>are</w:t>
      </w:r>
      <w:r>
        <w:rPr>
          <w:color w:val="0F0F0F"/>
          <w:spacing w:val="-8"/>
        </w:rPr>
        <w:t xml:space="preserve"> </w:t>
      </w:r>
      <w:r>
        <w:rPr>
          <w:color w:val="0F0F0F"/>
        </w:rPr>
        <w:t>not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prohibited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from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entering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into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an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ancillary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agreement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that</w:t>
      </w:r>
      <w:r>
        <w:rPr>
          <w:color w:val="0F0F0F"/>
          <w:w w:val="95"/>
        </w:rPr>
        <w:t xml:space="preserve"> </w:t>
      </w:r>
      <w:r>
        <w:rPr>
          <w:color w:val="0F0F0F"/>
        </w:rPr>
        <w:t>does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not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supersede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or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contradict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12"/>
        </w:rPr>
        <w:t xml:space="preserve"> </w:t>
      </w:r>
      <w:r>
        <w:rPr>
          <w:color w:val="0F0F0F"/>
        </w:rPr>
        <w:t>terms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the Charter,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Georgia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law,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or State</w:t>
      </w:r>
      <w:r>
        <w:rPr>
          <w:color w:val="0F0F0F"/>
          <w:spacing w:val="-17"/>
        </w:rPr>
        <w:t xml:space="preserve"> </w:t>
      </w:r>
      <w:r>
        <w:rPr>
          <w:color w:val="0F0F0F"/>
        </w:rPr>
        <w:t>Board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rules.</w:t>
      </w:r>
    </w:p>
    <w:p w:rsidR="00333AF1" w:rsidRDefault="00333AF1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33AF1" w:rsidRDefault="00D42E6E">
      <w:pPr>
        <w:pStyle w:val="BodyText"/>
        <w:spacing w:line="241" w:lineRule="auto"/>
        <w:ind w:right="125" w:firstLine="703"/>
        <w:jc w:val="both"/>
      </w:pPr>
      <w:r>
        <w:rPr>
          <w:color w:val="0F0F0F"/>
        </w:rPr>
        <w:t>NOW</w:t>
      </w:r>
      <w:r>
        <w:rPr>
          <w:color w:val="0F0F0F"/>
          <w:spacing w:val="53"/>
        </w:rPr>
        <w:t xml:space="preserve"> </w:t>
      </w:r>
      <w:r w:rsidR="00216490">
        <w:rPr>
          <w:color w:val="0F0F0F"/>
        </w:rPr>
        <w:t xml:space="preserve">THEREFORE, </w:t>
      </w:r>
      <w:r>
        <w:rPr>
          <w:color w:val="0F0F0F"/>
        </w:rPr>
        <w:t>in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consideration</w:t>
      </w:r>
      <w:r>
        <w:rPr>
          <w:color w:val="0F0F0F"/>
          <w:spacing w:val="54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promises,</w:t>
      </w:r>
      <w:r>
        <w:rPr>
          <w:color w:val="0F0F0F"/>
          <w:spacing w:val="57"/>
        </w:rPr>
        <w:t xml:space="preserve"> </w:t>
      </w:r>
      <w:r>
        <w:rPr>
          <w:color w:val="0F0F0F"/>
        </w:rPr>
        <w:t>mutual</w:t>
      </w:r>
      <w:r>
        <w:rPr>
          <w:color w:val="0F0F0F"/>
          <w:spacing w:val="58"/>
        </w:rPr>
        <w:t xml:space="preserve"> </w:t>
      </w:r>
      <w:r>
        <w:rPr>
          <w:color w:val="0F0F0F"/>
        </w:rPr>
        <w:t>agreements,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and</w:t>
      </w:r>
      <w:r>
        <w:rPr>
          <w:color w:val="0F0F0F"/>
          <w:w w:val="96"/>
        </w:rPr>
        <w:t xml:space="preserve"> </w:t>
      </w:r>
      <w:r>
        <w:rPr>
          <w:color w:val="0F0F0F"/>
        </w:rPr>
        <w:t>covenants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contained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herein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and other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good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valuable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consideration,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sufficiency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which</w:t>
      </w:r>
      <w:r>
        <w:rPr>
          <w:color w:val="0F0F0F"/>
          <w:w w:val="95"/>
        </w:rPr>
        <w:t xml:space="preserve"> </w:t>
      </w:r>
      <w:r>
        <w:rPr>
          <w:color w:val="0F0F0F"/>
        </w:rPr>
        <w:t>is</w:t>
      </w:r>
      <w:r>
        <w:rPr>
          <w:color w:val="0F0F0F"/>
          <w:spacing w:val="-18"/>
        </w:rPr>
        <w:t xml:space="preserve"> </w:t>
      </w:r>
      <w:r>
        <w:rPr>
          <w:color w:val="0F0F0F"/>
        </w:rPr>
        <w:t>hereby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acknowledged,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9"/>
        </w:rPr>
        <w:t xml:space="preserve"> </w:t>
      </w:r>
      <w:r>
        <w:rPr>
          <w:color w:val="0F0F0F"/>
        </w:rPr>
        <w:t>parties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agree</w:t>
      </w:r>
      <w:r>
        <w:rPr>
          <w:color w:val="0F0F0F"/>
          <w:spacing w:val="-4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-16"/>
        </w:rPr>
        <w:t xml:space="preserve"> </w:t>
      </w:r>
      <w:r>
        <w:rPr>
          <w:color w:val="0F0F0F"/>
          <w:spacing w:val="2"/>
        </w:rPr>
        <w:t>follows</w:t>
      </w:r>
      <w:r>
        <w:rPr>
          <w:color w:val="333333"/>
          <w:spacing w:val="1"/>
        </w:rPr>
        <w:t>:</w:t>
      </w:r>
    </w:p>
    <w:p w:rsidR="00333AF1" w:rsidRDefault="00333AF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33AF1" w:rsidRDefault="00D42E6E">
      <w:pPr>
        <w:pStyle w:val="BodyText"/>
        <w:numPr>
          <w:ilvl w:val="0"/>
          <w:numId w:val="1"/>
        </w:numPr>
        <w:tabs>
          <w:tab w:val="left" w:pos="482"/>
        </w:tabs>
        <w:spacing w:line="239" w:lineRule="auto"/>
        <w:ind w:right="111" w:hanging="339"/>
        <w:jc w:val="both"/>
      </w:pPr>
      <w:r>
        <w:rPr>
          <w:color w:val="0F0F0F"/>
          <w:u w:val="single" w:color="000000"/>
        </w:rPr>
        <w:t>T</w:t>
      </w:r>
      <w:r>
        <w:rPr>
          <w:color w:val="0F0F0F"/>
        </w:rPr>
        <w:t>erm: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term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this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Agreement</w:t>
      </w:r>
      <w:r>
        <w:rPr>
          <w:color w:val="0F0F0F"/>
          <w:spacing w:val="46"/>
        </w:rPr>
        <w:t xml:space="preserve"> </w:t>
      </w:r>
      <w:r>
        <w:rPr>
          <w:color w:val="0F0F0F"/>
        </w:rPr>
        <w:t>shall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align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with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30"/>
        </w:rPr>
        <w:t xml:space="preserve"> </w:t>
      </w:r>
      <w:r>
        <w:rPr>
          <w:color w:val="0F0F0F"/>
        </w:rPr>
        <w:t>Charter</w:t>
      </w:r>
      <w:r>
        <w:rPr>
          <w:color w:val="0F0F0F"/>
          <w:spacing w:val="24"/>
        </w:rPr>
        <w:t xml:space="preserve"> </w:t>
      </w:r>
      <w:r>
        <w:rPr>
          <w:color w:val="0F0F0F"/>
        </w:rPr>
        <w:t>term.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Charter</w:t>
      </w:r>
      <w:r>
        <w:rPr>
          <w:color w:val="0F0F0F"/>
          <w:spacing w:val="28"/>
        </w:rPr>
        <w:t xml:space="preserve"> </w:t>
      </w:r>
      <w:r>
        <w:rPr>
          <w:color w:val="0F0F0F"/>
        </w:rPr>
        <w:t>Term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is defined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§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2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Charter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a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five-year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term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>beginning</w:t>
      </w:r>
      <w:r>
        <w:rPr>
          <w:color w:val="0F0F0F"/>
          <w:spacing w:val="29"/>
        </w:rPr>
        <w:t xml:space="preserve"> </w:t>
      </w:r>
      <w:r>
        <w:rPr>
          <w:color w:val="0F0F0F"/>
        </w:rPr>
        <w:t>on</w:t>
      </w:r>
      <w:r>
        <w:rPr>
          <w:color w:val="0F0F0F"/>
          <w:spacing w:val="4"/>
        </w:rPr>
        <w:t xml:space="preserve"> </w:t>
      </w:r>
      <w:r w:rsidR="006F2CF4">
        <w:rPr>
          <w:color w:val="0F0F0F"/>
          <w:spacing w:val="23"/>
        </w:rPr>
        <w:t>[</w:t>
      </w:r>
      <w:r w:rsidR="006F2CF4">
        <w:rPr>
          <w:color w:val="0F0F0F"/>
        </w:rPr>
        <w:t xml:space="preserve">Insert </w:t>
      </w:r>
      <w:r w:rsidR="006F2CF4">
        <w:rPr>
          <w:color w:val="0F0F0F"/>
        </w:rPr>
        <w:t>Date</w:t>
      </w:r>
      <w:r w:rsidR="006F2CF4">
        <w:rPr>
          <w:color w:val="0F0F0F"/>
          <w:spacing w:val="23"/>
        </w:rPr>
        <w:t xml:space="preserve">] </w:t>
      </w:r>
      <w:r>
        <w:rPr>
          <w:color w:val="0F0F0F"/>
        </w:rPr>
        <w:t>and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expiring</w:t>
      </w:r>
      <w:r>
        <w:rPr>
          <w:color w:val="0F0F0F"/>
          <w:spacing w:val="18"/>
        </w:rPr>
        <w:t xml:space="preserve"> </w:t>
      </w:r>
      <w:r>
        <w:rPr>
          <w:color w:val="0F0F0F"/>
        </w:rPr>
        <w:t xml:space="preserve">on </w:t>
      </w:r>
      <w:r w:rsidR="006F2CF4">
        <w:rPr>
          <w:color w:val="0F0F0F"/>
          <w:spacing w:val="23"/>
        </w:rPr>
        <w:t>[</w:t>
      </w:r>
      <w:r w:rsidR="006F2CF4">
        <w:rPr>
          <w:color w:val="0F0F0F"/>
        </w:rPr>
        <w:t xml:space="preserve">Insert </w:t>
      </w:r>
      <w:r w:rsidR="006F2CF4">
        <w:rPr>
          <w:color w:val="0F0F0F"/>
        </w:rPr>
        <w:t>Date</w:t>
      </w:r>
      <w:r w:rsidR="006F2CF4">
        <w:rPr>
          <w:color w:val="0F0F0F"/>
          <w:spacing w:val="23"/>
        </w:rPr>
        <w:t>]</w:t>
      </w:r>
      <w:r>
        <w:rPr>
          <w:color w:val="0F0F0F"/>
        </w:rPr>
        <w:t>.</w:t>
      </w:r>
    </w:p>
    <w:p w:rsidR="00333AF1" w:rsidRDefault="00333AF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333AF1" w:rsidRDefault="00D42E6E">
      <w:pPr>
        <w:pStyle w:val="BodyText"/>
        <w:numPr>
          <w:ilvl w:val="0"/>
          <w:numId w:val="1"/>
        </w:numPr>
        <w:tabs>
          <w:tab w:val="left" w:pos="482"/>
        </w:tabs>
        <w:ind w:hanging="354"/>
      </w:pPr>
      <w:r>
        <w:rPr>
          <w:color w:val="0F0F0F"/>
        </w:rPr>
        <w:t>Funding:</w:t>
      </w:r>
    </w:p>
    <w:p w:rsidR="00333AF1" w:rsidRDefault="00333AF1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33AF1" w:rsidRDefault="00D42E6E">
      <w:pPr>
        <w:pStyle w:val="BodyText"/>
        <w:numPr>
          <w:ilvl w:val="1"/>
          <w:numId w:val="1"/>
        </w:numPr>
        <w:tabs>
          <w:tab w:val="left" w:pos="1555"/>
        </w:tabs>
        <w:spacing w:line="241" w:lineRule="auto"/>
        <w:ind w:right="119"/>
        <w:jc w:val="both"/>
      </w:pPr>
      <w:r>
        <w:rPr>
          <w:color w:val="0F0F0F"/>
        </w:rPr>
        <w:t>APS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shall</w:t>
      </w:r>
      <w:r>
        <w:rPr>
          <w:color w:val="0F0F0F"/>
          <w:spacing w:val="-3"/>
        </w:rPr>
        <w:t xml:space="preserve"> </w:t>
      </w:r>
      <w:r>
        <w:rPr>
          <w:color w:val="0F0F0F"/>
        </w:rPr>
        <w:t>fund</w:t>
      </w:r>
      <w:r>
        <w:rPr>
          <w:color w:val="0F0F0F"/>
          <w:spacing w:val="-4"/>
        </w:rPr>
        <w:t xml:space="preserve"> </w:t>
      </w:r>
      <w:r w:rsidR="006F2CF4">
        <w:rPr>
          <w:color w:val="0F0F0F"/>
          <w:spacing w:val="23"/>
        </w:rPr>
        <w:t>[</w:t>
      </w:r>
      <w:r w:rsidR="006F2CF4">
        <w:rPr>
          <w:color w:val="0F0F0F"/>
        </w:rPr>
        <w:t>Insert Charter School Name</w:t>
      </w:r>
      <w:r w:rsidR="006F2CF4">
        <w:rPr>
          <w:color w:val="0F0F0F"/>
          <w:spacing w:val="23"/>
        </w:rPr>
        <w:t xml:space="preserve">] </w:t>
      </w:r>
      <w:r>
        <w:rPr>
          <w:color w:val="0F0F0F"/>
        </w:rPr>
        <w:t>pursuant to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funding</w:t>
      </w:r>
      <w:r>
        <w:rPr>
          <w:color w:val="0F0F0F"/>
          <w:spacing w:val="-5"/>
        </w:rPr>
        <w:t xml:space="preserve"> </w:t>
      </w:r>
      <w:r>
        <w:rPr>
          <w:color w:val="0F0F0F"/>
        </w:rPr>
        <w:t>formula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provided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O.C.G.A.</w:t>
      </w:r>
      <w:r>
        <w:rPr>
          <w:color w:val="0F0F0F"/>
          <w:spacing w:val="7"/>
        </w:rPr>
        <w:t xml:space="preserve"> </w:t>
      </w:r>
      <w:r>
        <w:rPr>
          <w:color w:val="0F0F0F"/>
        </w:rPr>
        <w:t>§</w:t>
      </w:r>
      <w:r>
        <w:rPr>
          <w:color w:val="0F0F0F"/>
          <w:spacing w:val="-21"/>
        </w:rPr>
        <w:t xml:space="preserve"> </w:t>
      </w:r>
      <w:r>
        <w:rPr>
          <w:color w:val="0F0F0F"/>
        </w:rPr>
        <w:t>20-</w:t>
      </w:r>
      <w:r>
        <w:rPr>
          <w:color w:val="0F0F0F"/>
          <w:w w:val="95"/>
        </w:rPr>
        <w:t xml:space="preserve"> </w:t>
      </w:r>
      <w:r>
        <w:rPr>
          <w:color w:val="0F0F0F"/>
        </w:rPr>
        <w:t>2-2068.l(a)-(c)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applicable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State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Board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rules.</w:t>
      </w:r>
    </w:p>
    <w:p w:rsidR="00333AF1" w:rsidRDefault="00333AF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33AF1" w:rsidRDefault="00D42E6E">
      <w:pPr>
        <w:pStyle w:val="BodyText"/>
        <w:numPr>
          <w:ilvl w:val="1"/>
          <w:numId w:val="1"/>
        </w:numPr>
        <w:tabs>
          <w:tab w:val="left" w:pos="1559"/>
        </w:tabs>
        <w:ind w:left="1558" w:right="99" w:hanging="363"/>
        <w:jc w:val="both"/>
      </w:pPr>
      <w:r>
        <w:rPr>
          <w:color w:val="0F0F0F"/>
        </w:rPr>
        <w:t>According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State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Board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Rule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160-4-9-.05,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per-pupil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funding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amounts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listed</w:t>
      </w:r>
      <w:r>
        <w:rPr>
          <w:color w:val="0F0F0F"/>
          <w:w w:val="95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§ 15(c)</w:t>
      </w:r>
      <w:r>
        <w:rPr>
          <w:color w:val="0F0F0F"/>
          <w:spacing w:val="-19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Charter</w:t>
      </w:r>
      <w:r>
        <w:rPr>
          <w:color w:val="0F0F0F"/>
          <w:spacing w:val="3"/>
        </w:rPr>
        <w:t xml:space="preserve"> </w:t>
      </w:r>
      <w:r>
        <w:rPr>
          <w:color w:val="0F0F0F"/>
        </w:rPr>
        <w:t>represent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APS's</w:t>
      </w:r>
      <w:r>
        <w:rPr>
          <w:color w:val="0F0F0F"/>
          <w:spacing w:val="8"/>
        </w:rPr>
        <w:t xml:space="preserve"> </w:t>
      </w:r>
      <w:r>
        <w:rPr>
          <w:color w:val="0F0F0F"/>
        </w:rPr>
        <w:t>good-faith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estimate</w:t>
      </w:r>
      <w:r>
        <w:rPr>
          <w:color w:val="0F0F0F"/>
          <w:spacing w:val="2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base per-pupil</w:t>
      </w:r>
      <w:r>
        <w:rPr>
          <w:color w:val="0F0F0F"/>
          <w:w w:val="95"/>
        </w:rPr>
        <w:t xml:space="preserve"> </w:t>
      </w:r>
      <w:r>
        <w:rPr>
          <w:color w:val="0F0F0F"/>
        </w:rPr>
        <w:t>amount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at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which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it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will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fund</w:t>
      </w:r>
      <w:r>
        <w:rPr>
          <w:color w:val="0F0F0F"/>
          <w:spacing w:val="1"/>
        </w:rPr>
        <w:t xml:space="preserve"> </w:t>
      </w:r>
      <w:r w:rsidR="006F2CF4">
        <w:rPr>
          <w:color w:val="0F0F0F"/>
          <w:spacing w:val="23"/>
        </w:rPr>
        <w:t>[</w:t>
      </w:r>
      <w:r w:rsidR="006F2CF4">
        <w:rPr>
          <w:color w:val="0F0F0F"/>
        </w:rPr>
        <w:t>Insert Charter School Name</w:t>
      </w:r>
      <w:r w:rsidR="006F2CF4">
        <w:rPr>
          <w:color w:val="0F0F0F"/>
          <w:spacing w:val="23"/>
        </w:rPr>
        <w:t xml:space="preserve">] </w:t>
      </w:r>
      <w:r>
        <w:rPr>
          <w:color w:val="0F0F0F"/>
        </w:rPr>
        <w:t>as</w:t>
      </w:r>
      <w:r>
        <w:rPr>
          <w:color w:val="0F0F0F"/>
          <w:spacing w:val="-1"/>
        </w:rPr>
        <w:t xml:space="preserve"> </w:t>
      </w:r>
      <w:r>
        <w:rPr>
          <w:color w:val="0F0F0F"/>
        </w:rPr>
        <w:t>long</w:t>
      </w:r>
      <w:r>
        <w:rPr>
          <w:color w:val="0F0F0F"/>
          <w:spacing w:val="9"/>
        </w:rPr>
        <w:t xml:space="preserve"> </w:t>
      </w:r>
      <w:r>
        <w:rPr>
          <w:color w:val="0F0F0F"/>
        </w:rPr>
        <w:t>as</w:t>
      </w:r>
      <w:r>
        <w:rPr>
          <w:color w:val="0F0F0F"/>
          <w:spacing w:val="-10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school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system</w:t>
      </w:r>
      <w:r>
        <w:rPr>
          <w:color w:val="0F0F0F"/>
          <w:spacing w:val="4"/>
        </w:rPr>
        <w:t xml:space="preserve"> </w:t>
      </w:r>
      <w:r>
        <w:rPr>
          <w:color w:val="0F0F0F"/>
        </w:rPr>
        <w:t>receives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state</w:t>
      </w:r>
      <w:r>
        <w:rPr>
          <w:color w:val="0F0F0F"/>
          <w:w w:val="96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local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revenues</w:t>
      </w:r>
      <w:r>
        <w:rPr>
          <w:color w:val="0F0F0F"/>
          <w:spacing w:val="25"/>
        </w:rPr>
        <w:t xml:space="preserve"> </w:t>
      </w:r>
      <w:r>
        <w:rPr>
          <w:color w:val="0F0F0F"/>
        </w:rPr>
        <w:t>upon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which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9"/>
        </w:rPr>
        <w:t xml:space="preserve"> </w:t>
      </w:r>
      <w:r>
        <w:rPr>
          <w:color w:val="0F0F0F"/>
        </w:rPr>
        <w:t>approved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school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budget</w:t>
      </w:r>
      <w:r>
        <w:rPr>
          <w:color w:val="0F0F0F"/>
          <w:spacing w:val="27"/>
        </w:rPr>
        <w:t xml:space="preserve"> </w:t>
      </w:r>
      <w:r>
        <w:rPr>
          <w:color w:val="0F0F0F"/>
        </w:rPr>
        <w:t>is</w:t>
      </w:r>
      <w:r>
        <w:rPr>
          <w:color w:val="0F0F0F"/>
          <w:spacing w:val="11"/>
        </w:rPr>
        <w:t xml:space="preserve"> </w:t>
      </w:r>
      <w:r>
        <w:rPr>
          <w:color w:val="0F0F0F"/>
        </w:rPr>
        <w:t>based.</w:t>
      </w:r>
      <w:r>
        <w:rPr>
          <w:color w:val="0F0F0F"/>
          <w:spacing w:val="21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actual</w:t>
      </w:r>
      <w:r>
        <w:rPr>
          <w:color w:val="0F0F0F"/>
          <w:w w:val="95"/>
        </w:rPr>
        <w:t xml:space="preserve"> </w:t>
      </w:r>
      <w:r>
        <w:rPr>
          <w:color w:val="0F0F0F"/>
        </w:rPr>
        <w:t>amount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of</w:t>
      </w:r>
      <w:r>
        <w:rPr>
          <w:color w:val="0F0F0F"/>
          <w:spacing w:val="6"/>
        </w:rPr>
        <w:t xml:space="preserve"> </w:t>
      </w:r>
      <w:r>
        <w:rPr>
          <w:color w:val="0F0F0F"/>
        </w:rPr>
        <w:t>per-pupil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funding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APS</w:t>
      </w:r>
      <w:r>
        <w:rPr>
          <w:color w:val="0F0F0F"/>
          <w:spacing w:val="17"/>
        </w:rPr>
        <w:t xml:space="preserve"> </w:t>
      </w:r>
      <w:r>
        <w:rPr>
          <w:color w:val="0F0F0F"/>
        </w:rPr>
        <w:t>will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provide</w:t>
      </w:r>
      <w:r>
        <w:rPr>
          <w:color w:val="0F0F0F"/>
          <w:spacing w:val="26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5"/>
        </w:rPr>
        <w:t xml:space="preserve"> </w:t>
      </w:r>
      <w:r w:rsidR="006F2CF4">
        <w:rPr>
          <w:color w:val="0F0F0F"/>
          <w:spacing w:val="23"/>
        </w:rPr>
        <w:t>[</w:t>
      </w:r>
      <w:r w:rsidR="006F2CF4">
        <w:rPr>
          <w:color w:val="0F0F0F"/>
        </w:rPr>
        <w:t>Insert Charter School Name</w:t>
      </w:r>
      <w:r w:rsidR="006F2CF4">
        <w:rPr>
          <w:color w:val="0F0F0F"/>
          <w:spacing w:val="23"/>
        </w:rPr>
        <w:t xml:space="preserve">] </w:t>
      </w:r>
      <w:r>
        <w:rPr>
          <w:color w:val="0F0F0F"/>
        </w:rPr>
        <w:t>is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subject</w:t>
      </w:r>
      <w:r>
        <w:rPr>
          <w:color w:val="0F0F0F"/>
          <w:spacing w:val="16"/>
        </w:rPr>
        <w:t xml:space="preserve"> </w:t>
      </w:r>
      <w:r>
        <w:rPr>
          <w:color w:val="0F0F0F"/>
        </w:rPr>
        <w:t>to</w:t>
      </w:r>
      <w:r>
        <w:rPr>
          <w:color w:val="0F0F0F"/>
          <w:spacing w:val="15"/>
        </w:rPr>
        <w:t xml:space="preserve"> </w:t>
      </w:r>
      <w:r>
        <w:rPr>
          <w:color w:val="0F0F0F"/>
        </w:rPr>
        <w:t>change</w:t>
      </w:r>
      <w:r>
        <w:rPr>
          <w:color w:val="0F0F0F"/>
          <w:spacing w:val="13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14"/>
        </w:rPr>
        <w:t xml:space="preserve"> </w:t>
      </w:r>
      <w:r>
        <w:rPr>
          <w:color w:val="0F0F0F"/>
        </w:rPr>
        <w:t>a</w:t>
      </w:r>
      <w:r>
        <w:rPr>
          <w:color w:val="0F0F0F"/>
          <w:w w:val="105"/>
        </w:rPr>
        <w:t xml:space="preserve"> </w:t>
      </w:r>
      <w:r>
        <w:rPr>
          <w:color w:val="0F0F0F"/>
        </w:rPr>
        <w:t>given fiscal</w:t>
      </w:r>
      <w:r>
        <w:rPr>
          <w:color w:val="0F0F0F"/>
          <w:spacing w:val="1"/>
        </w:rPr>
        <w:t xml:space="preserve"> </w:t>
      </w:r>
      <w:r>
        <w:rPr>
          <w:color w:val="0F0F0F"/>
        </w:rPr>
        <w:t>year based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on</w:t>
      </w:r>
      <w:r>
        <w:rPr>
          <w:color w:val="0F0F0F"/>
          <w:spacing w:val="-7"/>
        </w:rPr>
        <w:t xml:space="preserve"> </w:t>
      </w:r>
      <w:r>
        <w:rPr>
          <w:color w:val="0F0F0F"/>
        </w:rPr>
        <w:t>fluctuations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in</w:t>
      </w:r>
      <w:r>
        <w:rPr>
          <w:color w:val="0F0F0F"/>
          <w:spacing w:val="-6"/>
        </w:rPr>
        <w:t xml:space="preserve"> </w:t>
      </w:r>
      <w:r>
        <w:rPr>
          <w:color w:val="0F0F0F"/>
        </w:rPr>
        <w:t>enrollment</w:t>
      </w:r>
      <w:r>
        <w:rPr>
          <w:color w:val="0F0F0F"/>
          <w:spacing w:val="10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5"/>
        </w:rPr>
        <w:t xml:space="preserve"> </w:t>
      </w:r>
      <w:r>
        <w:rPr>
          <w:color w:val="0F0F0F"/>
        </w:rPr>
        <w:t>state</w:t>
      </w:r>
      <w:r>
        <w:rPr>
          <w:color w:val="0F0F0F"/>
          <w:spacing w:val="-2"/>
        </w:rPr>
        <w:t xml:space="preserve"> </w:t>
      </w:r>
      <w:r>
        <w:rPr>
          <w:color w:val="0F0F0F"/>
        </w:rPr>
        <w:t>and local revenues,</w:t>
      </w:r>
      <w:r>
        <w:rPr>
          <w:color w:val="0F0F0F"/>
          <w:w w:val="95"/>
        </w:rPr>
        <w:t xml:space="preserve"> </w:t>
      </w:r>
      <w:r>
        <w:rPr>
          <w:color w:val="0F0F0F"/>
        </w:rPr>
        <w:t>and</w:t>
      </w:r>
      <w:r>
        <w:rPr>
          <w:color w:val="0F0F0F"/>
          <w:spacing w:val="45"/>
        </w:rPr>
        <w:t xml:space="preserve"> </w:t>
      </w:r>
      <w:r>
        <w:rPr>
          <w:color w:val="0F0F0F"/>
        </w:rPr>
        <w:t>shall</w:t>
      </w:r>
      <w:r>
        <w:rPr>
          <w:color w:val="0F0F0F"/>
          <w:spacing w:val="35"/>
        </w:rPr>
        <w:t xml:space="preserve"> </w:t>
      </w:r>
      <w:r>
        <w:rPr>
          <w:color w:val="0F0F0F"/>
        </w:rPr>
        <w:t>be</w:t>
      </w:r>
      <w:r>
        <w:rPr>
          <w:color w:val="0F0F0F"/>
          <w:spacing w:val="41"/>
        </w:rPr>
        <w:t xml:space="preserve"> </w:t>
      </w:r>
      <w:r>
        <w:rPr>
          <w:color w:val="0F0F0F"/>
        </w:rPr>
        <w:t>derived</w:t>
      </w:r>
      <w:r>
        <w:rPr>
          <w:color w:val="0F0F0F"/>
          <w:spacing w:val="48"/>
        </w:rPr>
        <w:t xml:space="preserve"> </w:t>
      </w:r>
      <w:r>
        <w:rPr>
          <w:color w:val="0F0F0F"/>
        </w:rPr>
        <w:t>from</w:t>
      </w:r>
      <w:r>
        <w:rPr>
          <w:color w:val="0F0F0F"/>
          <w:spacing w:val="32"/>
        </w:rPr>
        <w:t xml:space="preserve"> </w:t>
      </w:r>
      <w:r>
        <w:rPr>
          <w:color w:val="0F0F0F"/>
        </w:rPr>
        <w:t>the</w:t>
      </w:r>
      <w:r>
        <w:rPr>
          <w:color w:val="0F0F0F"/>
          <w:spacing w:val="40"/>
        </w:rPr>
        <w:t xml:space="preserve"> </w:t>
      </w:r>
      <w:r>
        <w:rPr>
          <w:color w:val="0F0F0F"/>
        </w:rPr>
        <w:t>funding</w:t>
      </w:r>
      <w:r>
        <w:rPr>
          <w:color w:val="0F0F0F"/>
          <w:spacing w:val="41"/>
        </w:rPr>
        <w:t xml:space="preserve"> </w:t>
      </w:r>
      <w:r>
        <w:rPr>
          <w:color w:val="0F0F0F"/>
        </w:rPr>
        <w:t>formula</w:t>
      </w:r>
      <w:r>
        <w:rPr>
          <w:color w:val="0F0F0F"/>
          <w:spacing w:val="34"/>
        </w:rPr>
        <w:t xml:space="preserve"> </w:t>
      </w:r>
      <w:r>
        <w:rPr>
          <w:color w:val="0F0F0F"/>
        </w:rPr>
        <w:t>provided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by</w:t>
      </w:r>
      <w:r>
        <w:rPr>
          <w:color w:val="0F0F0F"/>
          <w:spacing w:val="47"/>
        </w:rPr>
        <w:t xml:space="preserve"> </w:t>
      </w:r>
      <w:r>
        <w:rPr>
          <w:color w:val="0F0F0F"/>
        </w:rPr>
        <w:t>O.C.G.A.</w:t>
      </w:r>
      <w:r>
        <w:rPr>
          <w:color w:val="0F0F0F"/>
          <w:spacing w:val="49"/>
        </w:rPr>
        <w:t xml:space="preserve"> </w:t>
      </w:r>
      <w:r>
        <w:rPr>
          <w:color w:val="0F0F0F"/>
        </w:rPr>
        <w:t>§</w:t>
      </w:r>
      <w:r>
        <w:rPr>
          <w:color w:val="0F0F0F"/>
          <w:spacing w:val="20"/>
        </w:rPr>
        <w:t xml:space="preserve"> </w:t>
      </w:r>
      <w:r>
        <w:rPr>
          <w:color w:val="0F0F0F"/>
        </w:rPr>
        <w:t>20-2-</w:t>
      </w:r>
      <w:r>
        <w:rPr>
          <w:color w:val="0F0F0F"/>
          <w:w w:val="96"/>
        </w:rPr>
        <w:t xml:space="preserve"> </w:t>
      </w:r>
      <w:r>
        <w:rPr>
          <w:color w:val="0F0F0F"/>
        </w:rPr>
        <w:t>2068.l(c).</w:t>
      </w:r>
    </w:p>
    <w:p w:rsidR="00333AF1" w:rsidRDefault="00333A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3AF1" w:rsidRDefault="00333AF1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333AF1" w:rsidRDefault="00D42E6E">
      <w:pPr>
        <w:ind w:left="2245" w:right="225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  <w:color w:val="0F0F0F"/>
          <w:sz w:val="23"/>
        </w:rPr>
        <w:t>Signatures on</w:t>
      </w:r>
      <w:r w:rsidR="006F2CF4">
        <w:rPr>
          <w:rFonts w:ascii="Times New Roman"/>
          <w:i/>
          <w:color w:val="0F0F0F"/>
          <w:sz w:val="23"/>
        </w:rPr>
        <w:t xml:space="preserve"> the following</w:t>
      </w:r>
      <w:r>
        <w:rPr>
          <w:rFonts w:ascii="Times New Roman"/>
          <w:i/>
          <w:color w:val="0F0F0F"/>
          <w:spacing w:val="6"/>
          <w:sz w:val="23"/>
        </w:rPr>
        <w:t xml:space="preserve"> </w:t>
      </w:r>
      <w:r>
        <w:rPr>
          <w:rFonts w:ascii="Times New Roman"/>
          <w:i/>
          <w:color w:val="0F0F0F"/>
          <w:sz w:val="23"/>
        </w:rPr>
        <w:t>page.</w:t>
      </w:r>
    </w:p>
    <w:p w:rsidR="00333AF1" w:rsidRDefault="00333AF1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333AF1">
          <w:footerReference w:type="default" r:id="rId7"/>
          <w:type w:val="continuous"/>
          <w:pgSz w:w="12240" w:h="15840"/>
          <w:pgMar w:top="1500" w:right="1480" w:bottom="1040" w:left="1160" w:header="720" w:footer="854" w:gutter="0"/>
          <w:pgNumType w:start="1"/>
          <w:cols w:space="720"/>
        </w:sectPr>
      </w:pPr>
    </w:p>
    <w:p w:rsidR="00333AF1" w:rsidRDefault="00333AF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F2CF4" w:rsidRDefault="006F2CF4" w:rsidP="006F2CF4">
      <w:pPr>
        <w:ind w:left="115"/>
        <w:rPr>
          <w:rFonts w:ascii="Times New Roman"/>
          <w:color w:val="111111"/>
          <w:sz w:val="23"/>
        </w:rPr>
      </w:pPr>
      <w:r>
        <w:rPr>
          <w:rFonts w:ascii="Times New Roman"/>
          <w:color w:val="111111"/>
          <w:sz w:val="23"/>
        </w:rPr>
        <w:t>_____________________________________</w:t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  <w:t>_______________________________</w:t>
      </w:r>
    </w:p>
    <w:p w:rsidR="006F2CF4" w:rsidRDefault="006F2CF4" w:rsidP="006F2CF4">
      <w:pPr>
        <w:ind w:left="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Authorized Representative</w:t>
      </w:r>
      <w:r>
        <w:rPr>
          <w:rFonts w:ascii="Times New Roman"/>
          <w:color w:val="111111"/>
          <w:sz w:val="23"/>
        </w:rPr>
        <w:t>,</w:t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  <w:t>(Date)</w:t>
      </w:r>
    </w:p>
    <w:p w:rsidR="00333AF1" w:rsidRPr="00801472" w:rsidRDefault="006F2CF4" w:rsidP="006F2CF4">
      <w:pPr>
        <w:rPr>
          <w:rFonts w:ascii="Times New Roman" w:eastAsia="Times New Roman" w:hAnsi="Times New Roman" w:cs="Times New Roman"/>
          <w:i/>
          <w:sz w:val="23"/>
          <w:szCs w:val="23"/>
        </w:rPr>
      </w:pPr>
      <w:r w:rsidRPr="00801472">
        <w:rPr>
          <w:rFonts w:ascii="Times New Roman" w:hAnsi="Times New Roman" w:cs="Times New Roman"/>
          <w:color w:val="0F0F0F"/>
          <w:spacing w:val="23"/>
          <w:sz w:val="23"/>
          <w:szCs w:val="23"/>
        </w:rPr>
        <w:t xml:space="preserve"> [</w:t>
      </w:r>
      <w:r w:rsidRPr="00801472">
        <w:rPr>
          <w:rFonts w:ascii="Times New Roman" w:hAnsi="Times New Roman" w:cs="Times New Roman"/>
          <w:color w:val="0F0F0F"/>
          <w:sz w:val="23"/>
          <w:szCs w:val="23"/>
        </w:rPr>
        <w:t>INSERT CHARTER SCHOOL NAME</w:t>
      </w:r>
      <w:r w:rsidRPr="00801472">
        <w:rPr>
          <w:rFonts w:ascii="Times New Roman" w:hAnsi="Times New Roman" w:cs="Times New Roman"/>
          <w:color w:val="0F0F0F"/>
          <w:spacing w:val="23"/>
          <w:sz w:val="23"/>
          <w:szCs w:val="23"/>
        </w:rPr>
        <w:t>]</w:t>
      </w:r>
    </w:p>
    <w:p w:rsidR="00333AF1" w:rsidRDefault="00333AF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33AF1" w:rsidRDefault="00333AF1">
      <w:pPr>
        <w:spacing w:before="7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33AF1" w:rsidRDefault="00333AF1">
      <w:pPr>
        <w:spacing w:line="200" w:lineRule="atLeast"/>
        <w:ind w:left="299"/>
        <w:rPr>
          <w:rFonts w:ascii="Times New Roman" w:eastAsia="Times New Roman" w:hAnsi="Times New Roman" w:cs="Times New Roman"/>
          <w:sz w:val="20"/>
          <w:szCs w:val="20"/>
        </w:rPr>
      </w:pPr>
    </w:p>
    <w:p w:rsidR="00333AF1" w:rsidRDefault="00333AF1">
      <w:pPr>
        <w:rPr>
          <w:rFonts w:ascii="Times New Roman" w:eastAsia="Times New Roman" w:hAnsi="Times New Roman" w:cs="Times New Roman"/>
          <w:i/>
        </w:rPr>
      </w:pPr>
    </w:p>
    <w:p w:rsidR="00333AF1" w:rsidRDefault="00333AF1">
      <w:pPr>
        <w:rPr>
          <w:rFonts w:ascii="Times New Roman" w:eastAsia="Times New Roman" w:hAnsi="Times New Roman" w:cs="Times New Roman"/>
          <w:i/>
        </w:rPr>
      </w:pPr>
    </w:p>
    <w:p w:rsidR="006F2CF4" w:rsidRDefault="006F2CF4" w:rsidP="006F2CF4">
      <w:pPr>
        <w:ind w:left="115"/>
        <w:rPr>
          <w:rFonts w:ascii="Times New Roman"/>
          <w:color w:val="111111"/>
          <w:sz w:val="23"/>
        </w:rPr>
      </w:pP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</w:r>
      <w:r>
        <w:rPr>
          <w:rFonts w:ascii="Times New Roman"/>
          <w:color w:val="111111"/>
          <w:sz w:val="23"/>
        </w:rPr>
        <w:softHyphen/>
        <w:t>_____________________________________</w:t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  <w:t>_______________________________</w:t>
      </w:r>
    </w:p>
    <w:p w:rsidR="00333AF1" w:rsidRDefault="00D42E6E" w:rsidP="006F2CF4">
      <w:pPr>
        <w:ind w:left="1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Chairperson,</w:t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</w:r>
      <w:r w:rsidR="00801472">
        <w:rPr>
          <w:rFonts w:ascii="Times New Roman"/>
          <w:color w:val="111111"/>
          <w:sz w:val="23"/>
        </w:rPr>
        <w:tab/>
        <w:t>(Date)</w:t>
      </w:r>
    </w:p>
    <w:p w:rsidR="00333AF1" w:rsidRDefault="00D42E6E">
      <w:pPr>
        <w:spacing w:before="9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ATLANTA</w:t>
      </w:r>
      <w:r>
        <w:rPr>
          <w:rFonts w:ascii="Times New Roman"/>
          <w:color w:val="111111"/>
          <w:spacing w:val="55"/>
          <w:sz w:val="23"/>
        </w:rPr>
        <w:t xml:space="preserve"> </w:t>
      </w:r>
      <w:r>
        <w:rPr>
          <w:rFonts w:ascii="Times New Roman"/>
          <w:color w:val="111111"/>
          <w:sz w:val="23"/>
        </w:rPr>
        <w:t>BOARD</w:t>
      </w:r>
      <w:r>
        <w:rPr>
          <w:rFonts w:ascii="Times New Roman"/>
          <w:color w:val="111111"/>
          <w:spacing w:val="46"/>
          <w:sz w:val="23"/>
        </w:rPr>
        <w:t xml:space="preserve"> </w:t>
      </w:r>
      <w:r>
        <w:rPr>
          <w:rFonts w:ascii="Times New Roman"/>
          <w:color w:val="111111"/>
          <w:sz w:val="23"/>
        </w:rPr>
        <w:t>OF</w:t>
      </w:r>
      <w:r>
        <w:rPr>
          <w:rFonts w:ascii="Times New Roman"/>
          <w:color w:val="111111"/>
          <w:spacing w:val="16"/>
          <w:sz w:val="23"/>
        </w:rPr>
        <w:t xml:space="preserve"> </w:t>
      </w:r>
      <w:r>
        <w:rPr>
          <w:rFonts w:ascii="Times New Roman"/>
          <w:color w:val="111111"/>
          <w:sz w:val="23"/>
        </w:rPr>
        <w:t>EDUCATION</w:t>
      </w:r>
    </w:p>
    <w:sectPr w:rsidR="00333AF1" w:rsidSect="006F2CF4">
      <w:pgSz w:w="12240" w:h="15840"/>
      <w:pgMar w:top="1500" w:right="1520" w:bottom="1040" w:left="1160" w:header="0" w:footer="854" w:gutter="0"/>
      <w:cols w:space="721" w:equalWidth="0">
        <w:col w:w="9560" w:space="249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7B" w:rsidRDefault="00F3247B">
      <w:r>
        <w:separator/>
      </w:r>
    </w:p>
  </w:endnote>
  <w:endnote w:type="continuationSeparator" w:id="0">
    <w:p w:rsidR="00F3247B" w:rsidRDefault="00F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F1" w:rsidRDefault="0080147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008" behindDoc="1" locked="0" layoutInCell="1" allowOverlap="1">
              <wp:simplePos x="0" y="0"/>
              <wp:positionH relativeFrom="page">
                <wp:posOffset>3746500</wp:posOffset>
              </wp:positionH>
              <wp:positionV relativeFrom="page">
                <wp:posOffset>9376410</wp:posOffset>
              </wp:positionV>
              <wp:extent cx="139065" cy="217805"/>
              <wp:effectExtent l="3175" t="381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AF1" w:rsidRDefault="00D42E6E">
                          <w:pPr>
                            <w:spacing w:line="255" w:lineRule="exact"/>
                            <w:ind w:left="40"/>
                            <w:rPr>
                              <w:rFonts w:ascii="Arial" w:eastAsia="Arial" w:hAnsi="Arial" w:cs="Arial"/>
                              <w:sz w:val="23"/>
                              <w:szCs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0F0F0F"/>
                              <w:w w:val="110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1472">
                            <w:rPr>
                              <w:rFonts w:ascii="Arial"/>
                              <w:noProof/>
                              <w:color w:val="0F0F0F"/>
                              <w:w w:val="110"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pt;margin-top:738.3pt;width:10.95pt;height:17.15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mzqw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phQl7H3nyGUQFHgb+IvJ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" filled="f" stroked="f">
              <v:textbox inset="0,0,0,0">
                <w:txbxContent>
                  <w:p w:rsidR="00333AF1" w:rsidRDefault="00D42E6E">
                    <w:pPr>
                      <w:spacing w:line="255" w:lineRule="exact"/>
                      <w:ind w:left="40"/>
                      <w:rPr>
                        <w:rFonts w:ascii="Arial" w:eastAsia="Arial" w:hAnsi="Arial" w:cs="Arial"/>
                        <w:sz w:val="23"/>
                        <w:szCs w:val="23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0F0F0F"/>
                        <w:w w:val="110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1472">
                      <w:rPr>
                        <w:rFonts w:ascii="Arial"/>
                        <w:noProof/>
                        <w:color w:val="0F0F0F"/>
                        <w:w w:val="110"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7B" w:rsidRDefault="00F3247B">
      <w:r>
        <w:separator/>
      </w:r>
    </w:p>
  </w:footnote>
  <w:footnote w:type="continuationSeparator" w:id="0">
    <w:p w:rsidR="00F3247B" w:rsidRDefault="00F3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C47C2"/>
    <w:multiLevelType w:val="hybridMultilevel"/>
    <w:tmpl w:val="34BC9478"/>
    <w:lvl w:ilvl="0" w:tplc="508A169C">
      <w:start w:val="1"/>
      <w:numFmt w:val="decimal"/>
      <w:lvlText w:val="%1."/>
      <w:lvlJc w:val="left"/>
      <w:pPr>
        <w:ind w:left="481" w:hanging="340"/>
        <w:jc w:val="left"/>
      </w:pPr>
      <w:rPr>
        <w:rFonts w:ascii="Times New Roman" w:eastAsia="Times New Roman" w:hAnsi="Times New Roman" w:hint="default"/>
        <w:color w:val="0F0F0F"/>
        <w:w w:val="101"/>
        <w:sz w:val="24"/>
        <w:szCs w:val="24"/>
      </w:rPr>
    </w:lvl>
    <w:lvl w:ilvl="1" w:tplc="AEEE6E66">
      <w:start w:val="1"/>
      <w:numFmt w:val="lowerLetter"/>
      <w:lvlText w:val="%2."/>
      <w:lvlJc w:val="left"/>
      <w:pPr>
        <w:ind w:left="1554" w:hanging="355"/>
        <w:jc w:val="left"/>
      </w:pPr>
      <w:rPr>
        <w:rFonts w:ascii="Times New Roman" w:eastAsia="Times New Roman" w:hAnsi="Times New Roman" w:hint="default"/>
        <w:color w:val="0F0F0F"/>
        <w:w w:val="99"/>
        <w:sz w:val="24"/>
        <w:szCs w:val="24"/>
      </w:rPr>
    </w:lvl>
    <w:lvl w:ilvl="2" w:tplc="CBCE4AB6">
      <w:start w:val="1"/>
      <w:numFmt w:val="bullet"/>
      <w:lvlText w:val="•"/>
      <w:lvlJc w:val="left"/>
      <w:pPr>
        <w:ind w:left="2448" w:hanging="355"/>
      </w:pPr>
      <w:rPr>
        <w:rFonts w:hint="default"/>
      </w:rPr>
    </w:lvl>
    <w:lvl w:ilvl="3" w:tplc="9BBCF824">
      <w:start w:val="1"/>
      <w:numFmt w:val="bullet"/>
      <w:lvlText w:val="•"/>
      <w:lvlJc w:val="left"/>
      <w:pPr>
        <w:ind w:left="3342" w:hanging="355"/>
      </w:pPr>
      <w:rPr>
        <w:rFonts w:hint="default"/>
      </w:rPr>
    </w:lvl>
    <w:lvl w:ilvl="4" w:tplc="0C1E3568">
      <w:start w:val="1"/>
      <w:numFmt w:val="bullet"/>
      <w:lvlText w:val="•"/>
      <w:lvlJc w:val="left"/>
      <w:pPr>
        <w:ind w:left="4236" w:hanging="355"/>
      </w:pPr>
      <w:rPr>
        <w:rFonts w:hint="default"/>
      </w:rPr>
    </w:lvl>
    <w:lvl w:ilvl="5" w:tplc="2E802B5C">
      <w:start w:val="1"/>
      <w:numFmt w:val="bullet"/>
      <w:lvlText w:val="•"/>
      <w:lvlJc w:val="left"/>
      <w:pPr>
        <w:ind w:left="5130" w:hanging="355"/>
      </w:pPr>
      <w:rPr>
        <w:rFonts w:hint="default"/>
      </w:rPr>
    </w:lvl>
    <w:lvl w:ilvl="6" w:tplc="BD70ED66">
      <w:start w:val="1"/>
      <w:numFmt w:val="bullet"/>
      <w:lvlText w:val="•"/>
      <w:lvlJc w:val="left"/>
      <w:pPr>
        <w:ind w:left="6024" w:hanging="355"/>
      </w:pPr>
      <w:rPr>
        <w:rFonts w:hint="default"/>
      </w:rPr>
    </w:lvl>
    <w:lvl w:ilvl="7" w:tplc="F106F5A4">
      <w:start w:val="1"/>
      <w:numFmt w:val="bullet"/>
      <w:lvlText w:val="•"/>
      <w:lvlJc w:val="left"/>
      <w:pPr>
        <w:ind w:left="6918" w:hanging="355"/>
      </w:pPr>
      <w:rPr>
        <w:rFonts w:hint="default"/>
      </w:rPr>
    </w:lvl>
    <w:lvl w:ilvl="8" w:tplc="303E3984">
      <w:start w:val="1"/>
      <w:numFmt w:val="bullet"/>
      <w:lvlText w:val="•"/>
      <w:lvlJc w:val="left"/>
      <w:pPr>
        <w:ind w:left="7812" w:hanging="3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F1"/>
    <w:rsid w:val="00216490"/>
    <w:rsid w:val="00333AF1"/>
    <w:rsid w:val="006F2CF4"/>
    <w:rsid w:val="00801472"/>
    <w:rsid w:val="00D42E6E"/>
    <w:rsid w:val="00F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201CB"/>
  <w15:docId w15:val="{AF3B61D5-10DB-41E0-B341-60F9F1CE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F2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" w:firstLine="71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2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F4"/>
  </w:style>
  <w:style w:type="paragraph" w:styleId="Footer">
    <w:name w:val="footer"/>
    <w:basedOn w:val="Normal"/>
    <w:link w:val="FooterChar"/>
    <w:uiPriority w:val="99"/>
    <w:unhideWhenUsed/>
    <w:rsid w:val="006F2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Goodson, Nikki</dc:creator>
  <cp:lastModifiedBy>Goodson, Nikki</cp:lastModifiedBy>
  <cp:revision>2</cp:revision>
  <dcterms:created xsi:type="dcterms:W3CDTF">2018-10-30T20:41:00Z</dcterms:created>
  <dcterms:modified xsi:type="dcterms:W3CDTF">2018-10-30T20:41:00Z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2018-10-30T00:00:00Z</vt:filetime>
  </property>
</Properties>
</file>