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4C96" w14:textId="30B1E346" w:rsidR="004E7CC2" w:rsidRPr="00484306" w:rsidRDefault="00DA717E" w:rsidP="004E7CC2">
      <w:pPr>
        <w:spacing w:after="0"/>
        <w:jc w:val="center"/>
        <w:rPr>
          <w:rFonts w:cs="Arial"/>
          <w:b/>
          <w:sz w:val="28"/>
          <w:szCs w:val="28"/>
        </w:rPr>
      </w:pPr>
      <w:r>
        <w:rPr>
          <w:rFonts w:cs="Arial"/>
          <w:b/>
          <w:sz w:val="28"/>
          <w:szCs w:val="28"/>
        </w:rPr>
        <w:t>Hope Hill</w:t>
      </w:r>
    </w:p>
    <w:p w14:paraId="59265A06" w14:textId="73B007E6"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356E41">
        <w:rPr>
          <w:rFonts w:cs="Arial"/>
          <w:b/>
          <w:color w:val="0083A9" w:themeColor="accent1"/>
          <w:sz w:val="28"/>
          <w:szCs w:val="28"/>
        </w:rPr>
        <w:t>November</w:t>
      </w:r>
      <w:r w:rsidR="00C91A0D">
        <w:rPr>
          <w:rFonts w:cs="Arial"/>
          <w:b/>
          <w:color w:val="0083A9" w:themeColor="accent1"/>
          <w:sz w:val="28"/>
          <w:szCs w:val="28"/>
        </w:rPr>
        <w:t xml:space="preserve"> </w:t>
      </w:r>
      <w:r w:rsidR="00356E41">
        <w:rPr>
          <w:rFonts w:cs="Arial"/>
          <w:b/>
          <w:color w:val="0083A9" w:themeColor="accent1"/>
          <w:sz w:val="28"/>
          <w:szCs w:val="28"/>
        </w:rPr>
        <w:t>1</w:t>
      </w:r>
      <w:r w:rsidR="00C91A0D">
        <w:rPr>
          <w:rFonts w:cs="Arial"/>
          <w:b/>
          <w:color w:val="0083A9" w:themeColor="accent1"/>
          <w:sz w:val="28"/>
          <w:szCs w:val="28"/>
        </w:rPr>
        <w:t>, 2023</w:t>
      </w:r>
    </w:p>
    <w:p w14:paraId="2F587AC9" w14:textId="6A146D68"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C91A0D">
        <w:rPr>
          <w:rFonts w:cs="Arial"/>
          <w:b/>
          <w:color w:val="0083A9" w:themeColor="accent1"/>
          <w:sz w:val="28"/>
          <w:szCs w:val="28"/>
        </w:rPr>
        <w:t>5pm</w:t>
      </w:r>
    </w:p>
    <w:p w14:paraId="706B4C5B" w14:textId="2CC28142"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DA717E">
        <w:rPr>
          <w:rFonts w:cs="Arial"/>
          <w:b/>
          <w:color w:val="0083A9" w:themeColor="accent1"/>
          <w:sz w:val="28"/>
          <w:szCs w:val="28"/>
        </w:rPr>
        <w:t>Virtual</w:t>
      </w:r>
    </w:p>
    <w:p w14:paraId="26C5991F" w14:textId="77777777" w:rsidR="004E7CC2" w:rsidRPr="0024684D" w:rsidRDefault="004E7CC2" w:rsidP="004E7CC2">
      <w:pPr>
        <w:spacing w:after="0"/>
        <w:jc w:val="center"/>
        <w:rPr>
          <w:rFonts w:cs="Arial"/>
          <w:b/>
          <w:sz w:val="32"/>
          <w:szCs w:val="32"/>
        </w:rPr>
      </w:pPr>
    </w:p>
    <w:p w14:paraId="5F5D2901" w14:textId="09532B29"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111222">
        <w:rPr>
          <w:rFonts w:cs="Arial"/>
          <w:color w:val="0083A9" w:themeColor="accent1"/>
          <w:sz w:val="24"/>
          <w:szCs w:val="24"/>
        </w:rPr>
        <w:t>5:</w:t>
      </w:r>
      <w:r w:rsidR="00111222" w:rsidRPr="003D7DC6">
        <w:rPr>
          <w:rFonts w:cs="Arial"/>
          <w:color w:val="0083A9" w:themeColor="accent1"/>
          <w:sz w:val="24"/>
          <w:szCs w:val="24"/>
        </w:rPr>
        <w:t>0</w:t>
      </w:r>
      <w:r w:rsidR="00356E41" w:rsidRPr="003D7DC6">
        <w:rPr>
          <w:rFonts w:cs="Arial"/>
          <w:color w:val="0083A9" w:themeColor="accent1"/>
          <w:sz w:val="24"/>
          <w:szCs w:val="24"/>
        </w:rPr>
        <w:t>5</w:t>
      </w:r>
      <w:r w:rsidR="00111222">
        <w:rPr>
          <w:rFonts w:cs="Arial"/>
          <w:color w:val="0083A9" w:themeColor="accent1"/>
          <w:sz w:val="24"/>
          <w:szCs w:val="24"/>
        </w:rPr>
        <w:t>pm</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47746B67" w:rsidR="002235D3" w:rsidRDefault="00DA717E" w:rsidP="002235D3">
            <w:pPr>
              <w:rPr>
                <w:rFonts w:cs="Arial"/>
                <w:b/>
                <w:sz w:val="24"/>
                <w:szCs w:val="24"/>
              </w:rPr>
            </w:pPr>
            <w:r>
              <w:rPr>
                <w:rFonts w:cs="Arial"/>
                <w:b/>
                <w:sz w:val="24"/>
                <w:szCs w:val="24"/>
              </w:rPr>
              <w:t>Keisha Gibbons</w:t>
            </w:r>
          </w:p>
        </w:tc>
        <w:tc>
          <w:tcPr>
            <w:tcW w:w="2065" w:type="dxa"/>
          </w:tcPr>
          <w:p w14:paraId="6904DEC2" w14:textId="44F7F888" w:rsidR="002235D3" w:rsidRDefault="00EE7FAE" w:rsidP="002235D3">
            <w:pPr>
              <w:rPr>
                <w:rFonts w:cs="Arial"/>
                <w:b/>
                <w:sz w:val="24"/>
                <w:szCs w:val="24"/>
              </w:rPr>
            </w:pPr>
            <w:r>
              <w:rPr>
                <w:rFonts w:cs="Arial"/>
                <w:b/>
                <w:sz w:val="24"/>
                <w:szCs w:val="24"/>
              </w:rPr>
              <w:t>Present</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7CEB46C6" w:rsidR="002235D3" w:rsidRDefault="00EE7FAE" w:rsidP="002235D3">
            <w:pPr>
              <w:rPr>
                <w:rFonts w:cs="Arial"/>
                <w:b/>
                <w:sz w:val="24"/>
                <w:szCs w:val="24"/>
              </w:rPr>
            </w:pPr>
            <w:r>
              <w:rPr>
                <w:rFonts w:cs="Arial"/>
                <w:b/>
                <w:sz w:val="24"/>
                <w:szCs w:val="24"/>
              </w:rPr>
              <w:t>Amanda Siegel</w:t>
            </w:r>
          </w:p>
        </w:tc>
        <w:tc>
          <w:tcPr>
            <w:tcW w:w="2065" w:type="dxa"/>
          </w:tcPr>
          <w:p w14:paraId="3642C336" w14:textId="27A13384" w:rsidR="002235D3" w:rsidRDefault="00356E41" w:rsidP="002235D3">
            <w:pPr>
              <w:rPr>
                <w:rFonts w:cs="Arial"/>
                <w:b/>
                <w:sz w:val="24"/>
                <w:szCs w:val="24"/>
              </w:rPr>
            </w:pPr>
            <w:r>
              <w:rPr>
                <w:rFonts w:cs="Arial"/>
                <w:b/>
                <w:sz w:val="24"/>
                <w:szCs w:val="24"/>
              </w:rPr>
              <w:t>Absent</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0B62512B" w:rsidR="002235D3" w:rsidRDefault="00571668" w:rsidP="002235D3">
            <w:pPr>
              <w:rPr>
                <w:rFonts w:cs="Arial"/>
                <w:b/>
                <w:sz w:val="24"/>
                <w:szCs w:val="24"/>
              </w:rPr>
            </w:pPr>
            <w:r>
              <w:rPr>
                <w:rFonts w:cs="Arial"/>
                <w:b/>
                <w:sz w:val="24"/>
                <w:szCs w:val="24"/>
              </w:rPr>
              <w:t xml:space="preserve">Robin </w:t>
            </w:r>
            <w:proofErr w:type="spellStart"/>
            <w:r>
              <w:rPr>
                <w:rFonts w:cs="Arial"/>
                <w:b/>
                <w:sz w:val="24"/>
                <w:szCs w:val="24"/>
              </w:rPr>
              <w:t>Tolochko</w:t>
            </w:r>
            <w:proofErr w:type="spellEnd"/>
          </w:p>
        </w:tc>
        <w:tc>
          <w:tcPr>
            <w:tcW w:w="2065" w:type="dxa"/>
          </w:tcPr>
          <w:p w14:paraId="1E7ECF19" w14:textId="3C94BD53" w:rsidR="002235D3" w:rsidRDefault="00356E41" w:rsidP="002235D3">
            <w:pPr>
              <w:rPr>
                <w:rFonts w:cs="Arial"/>
                <w:b/>
                <w:sz w:val="24"/>
                <w:szCs w:val="24"/>
              </w:rPr>
            </w:pPr>
            <w:r>
              <w:rPr>
                <w:rFonts w:cs="Arial"/>
                <w:b/>
                <w:sz w:val="24"/>
                <w:szCs w:val="24"/>
              </w:rPr>
              <w:t>Present</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6E69F00E" w:rsidR="002235D3" w:rsidRDefault="00EE7FAE" w:rsidP="002235D3">
            <w:pPr>
              <w:rPr>
                <w:rFonts w:cs="Arial"/>
                <w:b/>
                <w:sz w:val="24"/>
                <w:szCs w:val="24"/>
              </w:rPr>
            </w:pPr>
            <w:r>
              <w:rPr>
                <w:rFonts w:cs="Arial"/>
                <w:b/>
                <w:sz w:val="24"/>
                <w:szCs w:val="24"/>
              </w:rPr>
              <w:t>Donnell Woodson</w:t>
            </w:r>
          </w:p>
        </w:tc>
        <w:tc>
          <w:tcPr>
            <w:tcW w:w="2065" w:type="dxa"/>
          </w:tcPr>
          <w:p w14:paraId="20B2CEA0" w14:textId="0B7DB36D" w:rsidR="002235D3" w:rsidRDefault="00356E41" w:rsidP="002235D3">
            <w:pPr>
              <w:rPr>
                <w:rFonts w:cs="Arial"/>
                <w:b/>
                <w:sz w:val="24"/>
                <w:szCs w:val="24"/>
              </w:rPr>
            </w:pPr>
            <w:r>
              <w:rPr>
                <w:rFonts w:cs="Arial"/>
                <w:b/>
                <w:sz w:val="24"/>
                <w:szCs w:val="24"/>
              </w:rPr>
              <w:t>Absent</w:t>
            </w: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455C4796" w:rsidR="002235D3" w:rsidRDefault="00EE7FAE" w:rsidP="002235D3">
            <w:pPr>
              <w:rPr>
                <w:rFonts w:cs="Arial"/>
                <w:b/>
                <w:sz w:val="24"/>
                <w:szCs w:val="24"/>
              </w:rPr>
            </w:pPr>
            <w:r>
              <w:rPr>
                <w:rFonts w:cs="Arial"/>
                <w:b/>
                <w:sz w:val="24"/>
                <w:szCs w:val="24"/>
              </w:rPr>
              <w:t xml:space="preserve">Vincent </w:t>
            </w:r>
            <w:proofErr w:type="spellStart"/>
            <w:r>
              <w:rPr>
                <w:rFonts w:cs="Arial"/>
                <w:b/>
                <w:sz w:val="24"/>
                <w:szCs w:val="24"/>
              </w:rPr>
              <w:t>Callender</w:t>
            </w:r>
            <w:proofErr w:type="spellEnd"/>
          </w:p>
        </w:tc>
        <w:tc>
          <w:tcPr>
            <w:tcW w:w="2065" w:type="dxa"/>
          </w:tcPr>
          <w:p w14:paraId="031FFFAC" w14:textId="2F308F3B" w:rsidR="002235D3" w:rsidRDefault="00EE7FAE" w:rsidP="002235D3">
            <w:pPr>
              <w:rPr>
                <w:rFonts w:cs="Arial"/>
                <w:b/>
                <w:sz w:val="24"/>
                <w:szCs w:val="24"/>
              </w:rPr>
            </w:pPr>
            <w:r>
              <w:rPr>
                <w:rFonts w:cs="Arial"/>
                <w:b/>
                <w:sz w:val="24"/>
                <w:szCs w:val="24"/>
              </w:rPr>
              <w:t>Present</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54917CE4" w:rsidR="002235D3" w:rsidRDefault="00EE7FAE" w:rsidP="002235D3">
            <w:pPr>
              <w:rPr>
                <w:rFonts w:cs="Arial"/>
                <w:b/>
                <w:sz w:val="24"/>
                <w:szCs w:val="24"/>
              </w:rPr>
            </w:pPr>
            <w:r>
              <w:rPr>
                <w:rFonts w:cs="Arial"/>
                <w:b/>
                <w:sz w:val="24"/>
                <w:szCs w:val="24"/>
              </w:rPr>
              <w:t>Khadijah Williams</w:t>
            </w:r>
          </w:p>
        </w:tc>
        <w:tc>
          <w:tcPr>
            <w:tcW w:w="2065" w:type="dxa"/>
          </w:tcPr>
          <w:p w14:paraId="788366F7" w14:textId="0948B5EE" w:rsidR="002235D3" w:rsidRDefault="00EE7FAE" w:rsidP="002235D3">
            <w:pPr>
              <w:rPr>
                <w:rFonts w:cs="Arial"/>
                <w:b/>
                <w:sz w:val="24"/>
                <w:szCs w:val="24"/>
              </w:rPr>
            </w:pPr>
            <w:r>
              <w:rPr>
                <w:rFonts w:cs="Arial"/>
                <w:b/>
                <w:sz w:val="24"/>
                <w:szCs w:val="24"/>
              </w:rPr>
              <w:t>Present</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12D3901D" w:rsidR="002235D3" w:rsidRDefault="00571668" w:rsidP="002235D3">
            <w:pPr>
              <w:rPr>
                <w:rFonts w:cs="Arial"/>
                <w:b/>
                <w:sz w:val="24"/>
                <w:szCs w:val="24"/>
              </w:rPr>
            </w:pPr>
            <w:r>
              <w:rPr>
                <w:rFonts w:cs="Arial"/>
                <w:b/>
                <w:sz w:val="24"/>
                <w:szCs w:val="24"/>
              </w:rPr>
              <w:t>Ashley Anderson</w:t>
            </w:r>
          </w:p>
        </w:tc>
        <w:tc>
          <w:tcPr>
            <w:tcW w:w="2065" w:type="dxa"/>
          </w:tcPr>
          <w:p w14:paraId="404445C2" w14:textId="1EDB21FD" w:rsidR="002235D3" w:rsidRDefault="00EE7FAE" w:rsidP="002235D3">
            <w:pPr>
              <w:rPr>
                <w:rFonts w:cs="Arial"/>
                <w:b/>
                <w:sz w:val="24"/>
                <w:szCs w:val="24"/>
              </w:rPr>
            </w:pPr>
            <w:r>
              <w:rPr>
                <w:rFonts w:cs="Arial"/>
                <w:b/>
                <w:sz w:val="24"/>
                <w:szCs w:val="24"/>
              </w:rPr>
              <w:t>Present</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5430E9FF" w:rsidR="002235D3" w:rsidRDefault="00571668" w:rsidP="002235D3">
            <w:pPr>
              <w:rPr>
                <w:rFonts w:cs="Arial"/>
                <w:b/>
                <w:sz w:val="24"/>
                <w:szCs w:val="24"/>
              </w:rPr>
            </w:pPr>
            <w:r>
              <w:rPr>
                <w:rFonts w:cs="Arial"/>
                <w:b/>
                <w:sz w:val="24"/>
                <w:szCs w:val="24"/>
              </w:rPr>
              <w:t>Carol Cooley</w:t>
            </w:r>
          </w:p>
        </w:tc>
        <w:tc>
          <w:tcPr>
            <w:tcW w:w="2065" w:type="dxa"/>
          </w:tcPr>
          <w:p w14:paraId="78F1C9A0" w14:textId="6E6C81C8" w:rsidR="002235D3" w:rsidRDefault="00356E41" w:rsidP="002235D3">
            <w:pPr>
              <w:rPr>
                <w:rFonts w:cs="Arial"/>
                <w:b/>
                <w:sz w:val="24"/>
                <w:szCs w:val="24"/>
              </w:rPr>
            </w:pPr>
            <w:r>
              <w:rPr>
                <w:rFonts w:cs="Arial"/>
                <w:b/>
                <w:sz w:val="24"/>
                <w:szCs w:val="24"/>
              </w:rPr>
              <w:t>Present</w:t>
            </w:r>
          </w:p>
        </w:tc>
      </w:tr>
      <w:tr w:rsidR="002235D3" w14:paraId="07B518D3" w14:textId="77777777" w:rsidTr="00FF3119">
        <w:tc>
          <w:tcPr>
            <w:tcW w:w="2515"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0" w:type="dxa"/>
          </w:tcPr>
          <w:p w14:paraId="384757DB" w14:textId="4A7A6B96" w:rsidR="002235D3" w:rsidRDefault="000A6814" w:rsidP="002235D3">
            <w:pPr>
              <w:rPr>
                <w:rFonts w:cs="Arial"/>
                <w:b/>
                <w:sz w:val="24"/>
                <w:szCs w:val="24"/>
              </w:rPr>
            </w:pPr>
            <w:r>
              <w:rPr>
                <w:rFonts w:cs="Arial"/>
                <w:b/>
                <w:sz w:val="24"/>
                <w:szCs w:val="24"/>
              </w:rPr>
              <w:t>Lauren Catchings</w:t>
            </w:r>
          </w:p>
        </w:tc>
        <w:tc>
          <w:tcPr>
            <w:tcW w:w="2065" w:type="dxa"/>
          </w:tcPr>
          <w:p w14:paraId="24024F9E" w14:textId="67CBF016" w:rsidR="002235D3" w:rsidRDefault="000A6814" w:rsidP="002235D3">
            <w:pPr>
              <w:rPr>
                <w:rFonts w:cs="Arial"/>
                <w:b/>
                <w:sz w:val="24"/>
                <w:szCs w:val="24"/>
              </w:rPr>
            </w:pPr>
            <w:r>
              <w:rPr>
                <w:rFonts w:cs="Arial"/>
                <w:b/>
                <w:sz w:val="24"/>
                <w:szCs w:val="24"/>
              </w:rPr>
              <w:t>Present</w:t>
            </w:r>
          </w:p>
        </w:tc>
      </w:tr>
      <w:tr w:rsidR="002235D3" w14:paraId="67A02EED" w14:textId="77777777" w:rsidTr="00FF3119">
        <w:tc>
          <w:tcPr>
            <w:tcW w:w="2515" w:type="dxa"/>
          </w:tcPr>
          <w:p w14:paraId="49860183" w14:textId="51C56308" w:rsidR="002235D3" w:rsidRDefault="002235D3" w:rsidP="002235D3">
            <w:pPr>
              <w:rPr>
                <w:rFonts w:cs="Arial"/>
                <w:b/>
                <w:sz w:val="24"/>
                <w:szCs w:val="24"/>
              </w:rPr>
            </w:pPr>
            <w:r w:rsidRPr="00F371DD">
              <w:rPr>
                <w:rFonts w:cs="Arial"/>
                <w:b/>
                <w:sz w:val="24"/>
                <w:szCs w:val="24"/>
              </w:rPr>
              <w:t>Swing Seat</w:t>
            </w:r>
          </w:p>
        </w:tc>
        <w:tc>
          <w:tcPr>
            <w:tcW w:w="4770" w:type="dxa"/>
          </w:tcPr>
          <w:p w14:paraId="34F4D489" w14:textId="192C5D9E" w:rsidR="002235D3" w:rsidRDefault="009A3657" w:rsidP="002235D3">
            <w:pPr>
              <w:rPr>
                <w:rFonts w:cs="Arial"/>
                <w:b/>
                <w:sz w:val="24"/>
                <w:szCs w:val="24"/>
              </w:rPr>
            </w:pPr>
            <w:r>
              <w:rPr>
                <w:rFonts w:cs="Arial"/>
                <w:b/>
                <w:sz w:val="24"/>
                <w:szCs w:val="24"/>
              </w:rPr>
              <w:t>Derrick Ross</w:t>
            </w:r>
          </w:p>
        </w:tc>
        <w:tc>
          <w:tcPr>
            <w:tcW w:w="2065" w:type="dxa"/>
          </w:tcPr>
          <w:p w14:paraId="2F8A4C5C" w14:textId="167F7956" w:rsidR="002235D3" w:rsidRDefault="00571668" w:rsidP="002235D3">
            <w:pPr>
              <w:rPr>
                <w:rFonts w:cs="Arial"/>
                <w:b/>
                <w:sz w:val="24"/>
                <w:szCs w:val="24"/>
              </w:rPr>
            </w:pPr>
            <w:r>
              <w:rPr>
                <w:rFonts w:cs="Arial"/>
                <w:b/>
                <w:sz w:val="24"/>
                <w:szCs w:val="24"/>
              </w:rPr>
              <w:t>Present</w:t>
            </w:r>
          </w:p>
        </w:tc>
      </w:tr>
      <w:tr w:rsidR="00040BFB" w14:paraId="7A0BF0E0" w14:textId="77777777" w:rsidTr="008D2A3E">
        <w:trPr>
          <w:trHeight w:val="89"/>
        </w:trPr>
        <w:tc>
          <w:tcPr>
            <w:tcW w:w="2515" w:type="dxa"/>
          </w:tcPr>
          <w:p w14:paraId="08BC5739" w14:textId="77777777" w:rsidR="00040BFB" w:rsidRDefault="00040BFB" w:rsidP="002235D3">
            <w:pPr>
              <w:rPr>
                <w:rFonts w:cs="Arial"/>
                <w:b/>
                <w:sz w:val="24"/>
                <w:szCs w:val="24"/>
              </w:rPr>
            </w:pPr>
          </w:p>
        </w:tc>
        <w:tc>
          <w:tcPr>
            <w:tcW w:w="4770" w:type="dxa"/>
          </w:tcPr>
          <w:p w14:paraId="3C6ACAB9" w14:textId="77777777" w:rsidR="00040BFB" w:rsidRDefault="00040BFB" w:rsidP="002235D3">
            <w:pPr>
              <w:rPr>
                <w:rFonts w:cs="Arial"/>
                <w:b/>
                <w:sz w:val="24"/>
                <w:szCs w:val="24"/>
              </w:rPr>
            </w:pPr>
          </w:p>
        </w:tc>
        <w:tc>
          <w:tcPr>
            <w:tcW w:w="2065" w:type="dxa"/>
          </w:tcPr>
          <w:p w14:paraId="67EFEAB4" w14:textId="77777777" w:rsidR="00040BFB" w:rsidRDefault="00040BFB" w:rsidP="002235D3">
            <w:pPr>
              <w:rPr>
                <w:rFonts w:cs="Arial"/>
                <w:b/>
                <w:sz w:val="24"/>
                <w:szCs w:val="24"/>
              </w:rPr>
            </w:pPr>
          </w:p>
        </w:tc>
      </w:tr>
      <w:tr w:rsidR="008D2A3E" w14:paraId="608482F4" w14:textId="77777777" w:rsidTr="008D2A3E">
        <w:trPr>
          <w:trHeight w:val="89"/>
        </w:trPr>
        <w:tc>
          <w:tcPr>
            <w:tcW w:w="2515" w:type="dxa"/>
          </w:tcPr>
          <w:p w14:paraId="07351B35" w14:textId="49B1D97E" w:rsidR="008D2A3E" w:rsidRDefault="008D2A3E" w:rsidP="008D2A3E">
            <w:pPr>
              <w:rPr>
                <w:rFonts w:cs="Arial"/>
                <w:b/>
                <w:sz w:val="24"/>
                <w:szCs w:val="24"/>
              </w:rPr>
            </w:pPr>
            <w:r w:rsidRPr="008D2A3E">
              <w:rPr>
                <w:rFonts w:cs="Arial"/>
                <w:b/>
                <w:sz w:val="24"/>
                <w:szCs w:val="24"/>
                <w:highlight w:val="lightGray"/>
              </w:rPr>
              <w:t>Other Attendees</w:t>
            </w:r>
            <w:r w:rsidRPr="00F371DD">
              <w:rPr>
                <w:rFonts w:cs="Arial"/>
                <w:b/>
                <w:sz w:val="24"/>
                <w:szCs w:val="24"/>
              </w:rPr>
              <w:t xml:space="preserve"> </w:t>
            </w:r>
          </w:p>
        </w:tc>
        <w:tc>
          <w:tcPr>
            <w:tcW w:w="4770" w:type="dxa"/>
          </w:tcPr>
          <w:p w14:paraId="1B618351" w14:textId="6DE16041" w:rsidR="008D2A3E" w:rsidRDefault="008D2A3E" w:rsidP="008D2A3E">
            <w:pPr>
              <w:rPr>
                <w:rFonts w:cs="Arial"/>
                <w:b/>
                <w:sz w:val="24"/>
                <w:szCs w:val="24"/>
              </w:rPr>
            </w:pPr>
          </w:p>
        </w:tc>
        <w:tc>
          <w:tcPr>
            <w:tcW w:w="2065" w:type="dxa"/>
          </w:tcPr>
          <w:p w14:paraId="06F783B6" w14:textId="77777777" w:rsidR="008D2A3E" w:rsidRDefault="008D2A3E" w:rsidP="008D2A3E">
            <w:pPr>
              <w:rPr>
                <w:rFonts w:cs="Arial"/>
                <w:b/>
                <w:sz w:val="24"/>
                <w:szCs w:val="24"/>
              </w:rPr>
            </w:pPr>
          </w:p>
        </w:tc>
      </w:tr>
      <w:tr w:rsidR="008D2A3E" w14:paraId="2139A4FE" w14:textId="77777777" w:rsidTr="008D2A3E">
        <w:trPr>
          <w:trHeight w:val="89"/>
        </w:trPr>
        <w:tc>
          <w:tcPr>
            <w:tcW w:w="2515" w:type="dxa"/>
          </w:tcPr>
          <w:p w14:paraId="4B9743CE" w14:textId="0610305B" w:rsidR="008D2A3E" w:rsidRDefault="008D2A3E" w:rsidP="008D2A3E">
            <w:pPr>
              <w:rPr>
                <w:rFonts w:cs="Arial"/>
                <w:b/>
                <w:sz w:val="24"/>
                <w:szCs w:val="24"/>
              </w:rPr>
            </w:pPr>
            <w:r>
              <w:rPr>
                <w:rFonts w:cs="Arial"/>
                <w:b/>
                <w:sz w:val="24"/>
                <w:szCs w:val="24"/>
              </w:rPr>
              <w:t>Community Member</w:t>
            </w:r>
          </w:p>
        </w:tc>
        <w:tc>
          <w:tcPr>
            <w:tcW w:w="4770" w:type="dxa"/>
          </w:tcPr>
          <w:p w14:paraId="0511123A" w14:textId="41E4BAF1" w:rsidR="008D2A3E" w:rsidRDefault="00356E41" w:rsidP="008D2A3E">
            <w:pPr>
              <w:rPr>
                <w:rFonts w:cs="Arial"/>
                <w:b/>
                <w:sz w:val="24"/>
                <w:szCs w:val="24"/>
              </w:rPr>
            </w:pPr>
            <w:proofErr w:type="spellStart"/>
            <w:r>
              <w:rPr>
                <w:rFonts w:cs="Arial"/>
                <w:b/>
                <w:sz w:val="24"/>
                <w:szCs w:val="24"/>
              </w:rPr>
              <w:t>Wykeisha</w:t>
            </w:r>
            <w:proofErr w:type="spellEnd"/>
            <w:r>
              <w:rPr>
                <w:rFonts w:cs="Arial"/>
                <w:b/>
                <w:sz w:val="24"/>
                <w:szCs w:val="24"/>
              </w:rPr>
              <w:t xml:space="preserve"> Howe</w:t>
            </w:r>
          </w:p>
        </w:tc>
        <w:tc>
          <w:tcPr>
            <w:tcW w:w="2065" w:type="dxa"/>
          </w:tcPr>
          <w:p w14:paraId="7AF4ED1F" w14:textId="77777777" w:rsidR="008D2A3E" w:rsidRDefault="008D2A3E" w:rsidP="008D2A3E">
            <w:pPr>
              <w:rPr>
                <w:rFonts w:cs="Arial"/>
                <w:b/>
                <w:sz w:val="24"/>
                <w:szCs w:val="24"/>
              </w:rPr>
            </w:pPr>
          </w:p>
        </w:tc>
      </w:tr>
      <w:tr w:rsidR="008B0FEA" w14:paraId="1E1D4D7C" w14:textId="77777777" w:rsidTr="008D2A3E">
        <w:trPr>
          <w:trHeight w:val="89"/>
        </w:trPr>
        <w:tc>
          <w:tcPr>
            <w:tcW w:w="2515" w:type="dxa"/>
          </w:tcPr>
          <w:p w14:paraId="4ED5341C" w14:textId="4D2CD8C6" w:rsidR="008B0FEA" w:rsidRDefault="00356E41" w:rsidP="008D2A3E">
            <w:pPr>
              <w:rPr>
                <w:rFonts w:cs="Arial"/>
                <w:b/>
                <w:sz w:val="24"/>
                <w:szCs w:val="24"/>
              </w:rPr>
            </w:pPr>
            <w:r>
              <w:rPr>
                <w:rFonts w:cs="Arial"/>
                <w:b/>
                <w:sz w:val="24"/>
                <w:szCs w:val="24"/>
              </w:rPr>
              <w:t>APS Governance</w:t>
            </w:r>
          </w:p>
        </w:tc>
        <w:tc>
          <w:tcPr>
            <w:tcW w:w="4770" w:type="dxa"/>
          </w:tcPr>
          <w:p w14:paraId="643CF601" w14:textId="6BFF607F" w:rsidR="008B0FEA" w:rsidRDefault="00356E41" w:rsidP="008D2A3E">
            <w:pPr>
              <w:rPr>
                <w:rFonts w:cs="Arial"/>
                <w:b/>
                <w:sz w:val="24"/>
                <w:szCs w:val="24"/>
              </w:rPr>
            </w:pPr>
            <w:r>
              <w:rPr>
                <w:rFonts w:cs="Arial"/>
                <w:b/>
                <w:sz w:val="24"/>
                <w:szCs w:val="24"/>
              </w:rPr>
              <w:t xml:space="preserve">Diane Jacobi </w:t>
            </w:r>
          </w:p>
        </w:tc>
        <w:tc>
          <w:tcPr>
            <w:tcW w:w="2065" w:type="dxa"/>
          </w:tcPr>
          <w:p w14:paraId="11B66A6B" w14:textId="77777777" w:rsidR="008B0FEA" w:rsidRDefault="008B0FEA" w:rsidP="008D2A3E">
            <w:pPr>
              <w:rPr>
                <w:rFonts w:cs="Arial"/>
                <w:b/>
                <w:sz w:val="24"/>
                <w:szCs w:val="24"/>
              </w:rPr>
            </w:pPr>
          </w:p>
        </w:tc>
      </w:tr>
    </w:tbl>
    <w:p w14:paraId="61ABEEAA" w14:textId="77777777" w:rsidR="00FC2F51" w:rsidRPr="00FC2F51" w:rsidRDefault="00FC2F51" w:rsidP="00FC2F51">
      <w:pPr>
        <w:rPr>
          <w:rFonts w:cs="Arial"/>
          <w:b/>
          <w:sz w:val="24"/>
          <w:szCs w:val="24"/>
        </w:rPr>
      </w:pPr>
    </w:p>
    <w:p w14:paraId="387E44CE" w14:textId="1A2C1D01" w:rsidR="009A3327" w:rsidRPr="00484306" w:rsidRDefault="009A3327" w:rsidP="009A3327">
      <w:pPr>
        <w:rPr>
          <w:rFonts w:cs="Arial"/>
          <w:sz w:val="24"/>
          <w:szCs w:val="24"/>
        </w:rPr>
      </w:pPr>
      <w:r w:rsidRPr="00484306">
        <w:rPr>
          <w:rFonts w:cs="Arial"/>
          <w:b/>
          <w:sz w:val="24"/>
          <w:szCs w:val="24"/>
        </w:rPr>
        <w:t xml:space="preserve">Quorum Established: </w:t>
      </w:r>
      <w:r w:rsidR="00111222">
        <w:rPr>
          <w:rFonts w:cs="Arial"/>
          <w:color w:val="0083A9" w:themeColor="accent1"/>
          <w:sz w:val="24"/>
          <w:szCs w:val="24"/>
        </w:rPr>
        <w:t>Yes</w:t>
      </w:r>
    </w:p>
    <w:p w14:paraId="4C2C0D1A" w14:textId="78064DC6"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2D36A81F" w14:textId="50E23495"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AB685B">
        <w:rPr>
          <w:rFonts w:cs="Arial"/>
          <w:color w:val="0083A9" w:themeColor="accent1"/>
          <w:sz w:val="24"/>
          <w:szCs w:val="24"/>
        </w:rPr>
        <w:t xml:space="preserve">Robin </w:t>
      </w:r>
      <w:proofErr w:type="spellStart"/>
      <w:r w:rsidR="00AB685B">
        <w:rPr>
          <w:rFonts w:cs="Arial"/>
          <w:color w:val="0083A9" w:themeColor="accent1"/>
          <w:sz w:val="24"/>
          <w:szCs w:val="24"/>
        </w:rPr>
        <w:t>Tolochko</w:t>
      </w:r>
      <w:proofErr w:type="spellEnd"/>
      <w:r w:rsidRPr="00484306">
        <w:rPr>
          <w:rFonts w:cs="Arial"/>
          <w:sz w:val="24"/>
          <w:szCs w:val="24"/>
        </w:rPr>
        <w:t xml:space="preserve">; Seconded by: </w:t>
      </w:r>
      <w:r w:rsidR="003D7DC6">
        <w:rPr>
          <w:rFonts w:cs="Arial"/>
          <w:color w:val="0083A9" w:themeColor="accent1"/>
          <w:sz w:val="24"/>
          <w:szCs w:val="24"/>
        </w:rPr>
        <w:t>Derrick Ross</w:t>
      </w:r>
    </w:p>
    <w:p w14:paraId="74F0E149" w14:textId="5CBEE6E3"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EE7FAE">
        <w:rPr>
          <w:rFonts w:cs="Arial"/>
          <w:color w:val="D47B22" w:themeColor="accent2"/>
          <w:sz w:val="24"/>
          <w:szCs w:val="24"/>
        </w:rPr>
        <w:t xml:space="preserve"> </w:t>
      </w:r>
      <w:r w:rsidR="00EE7FAE">
        <w:rPr>
          <w:rFonts w:cs="Arial"/>
          <w:sz w:val="24"/>
          <w:szCs w:val="24"/>
        </w:rPr>
        <w:t>All</w:t>
      </w:r>
      <w:r w:rsidR="008C5487" w:rsidRPr="008C5487">
        <w:rPr>
          <w:rFonts w:cs="Arial"/>
          <w:sz w:val="24"/>
          <w:szCs w:val="24"/>
        </w:rPr>
        <w:t xml:space="preserve"> </w:t>
      </w:r>
    </w:p>
    <w:p w14:paraId="57FFA089" w14:textId="7CE5CA69"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EE7FAE">
        <w:rPr>
          <w:rFonts w:cs="Arial"/>
          <w:sz w:val="24"/>
          <w:szCs w:val="24"/>
        </w:rPr>
        <w:t>None</w:t>
      </w:r>
    </w:p>
    <w:p w14:paraId="0BC56146" w14:textId="47D47C53"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0B6D20">
        <w:rPr>
          <w:rFonts w:cs="Arial"/>
          <w:sz w:val="24"/>
          <w:szCs w:val="24"/>
        </w:rPr>
        <w:t>None</w:t>
      </w:r>
    </w:p>
    <w:p w14:paraId="188EEB54" w14:textId="7E0F9DA4"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179DEB03" w14:textId="381F8CD2"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p>
    <w:p w14:paraId="40FD1DA5" w14:textId="6C4A215A"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003D7DC6">
        <w:rPr>
          <w:rFonts w:cs="Arial"/>
          <w:color w:val="0083A9" w:themeColor="accent1"/>
          <w:sz w:val="24"/>
          <w:szCs w:val="24"/>
        </w:rPr>
        <w:t>Derrick Ross</w:t>
      </w:r>
      <w:r w:rsidRPr="00484306">
        <w:rPr>
          <w:rFonts w:cs="Arial"/>
          <w:sz w:val="24"/>
          <w:szCs w:val="24"/>
        </w:rPr>
        <w:t xml:space="preserve">; Seconded by: </w:t>
      </w:r>
      <w:r w:rsidR="003D7DC6">
        <w:rPr>
          <w:rFonts w:cs="Arial"/>
          <w:color w:val="0083A9" w:themeColor="accent1"/>
          <w:sz w:val="24"/>
          <w:szCs w:val="24"/>
        </w:rPr>
        <w:t xml:space="preserve">Vincent </w:t>
      </w:r>
      <w:proofErr w:type="spellStart"/>
      <w:r w:rsidR="003D7DC6">
        <w:rPr>
          <w:rFonts w:cs="Arial"/>
          <w:color w:val="0083A9" w:themeColor="accent1"/>
          <w:sz w:val="24"/>
          <w:szCs w:val="24"/>
        </w:rPr>
        <w:t>Callender</w:t>
      </w:r>
      <w:proofErr w:type="spellEnd"/>
    </w:p>
    <w:p w14:paraId="49671284" w14:textId="20743E83"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0B6D20">
        <w:rPr>
          <w:rFonts w:cs="Arial"/>
          <w:sz w:val="24"/>
          <w:szCs w:val="24"/>
        </w:rPr>
        <w:t>All</w:t>
      </w:r>
    </w:p>
    <w:p w14:paraId="123E280D" w14:textId="662C4068"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0B6D20">
        <w:rPr>
          <w:rFonts w:cs="Arial"/>
          <w:sz w:val="24"/>
          <w:szCs w:val="24"/>
        </w:rPr>
        <w:t>None</w:t>
      </w:r>
    </w:p>
    <w:p w14:paraId="759322E2" w14:textId="48B5F1ED"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0B6D20">
        <w:rPr>
          <w:rFonts w:cs="Arial"/>
          <w:sz w:val="24"/>
          <w:szCs w:val="24"/>
        </w:rPr>
        <w:t>None</w:t>
      </w:r>
    </w:p>
    <w:p w14:paraId="2B6279C8" w14:textId="24819948" w:rsidR="00FF3119" w:rsidRDefault="00484306" w:rsidP="008D2A3E">
      <w:pPr>
        <w:pStyle w:val="ListParagraph"/>
        <w:ind w:left="1350"/>
        <w:rPr>
          <w:rFonts w:cs="Arial"/>
          <w:color w:val="0083A9" w:themeColor="accent1"/>
          <w:sz w:val="24"/>
          <w:szCs w:val="24"/>
        </w:rPr>
      </w:pPr>
      <w:r w:rsidRPr="00484306">
        <w:rPr>
          <w:rFonts w:cs="Arial"/>
          <w:b/>
          <w:sz w:val="24"/>
          <w:szCs w:val="24"/>
        </w:rPr>
        <w:lastRenderedPageBreak/>
        <w:t xml:space="preserve">Motion </w:t>
      </w:r>
      <w:r w:rsidRPr="00484306">
        <w:rPr>
          <w:rFonts w:cs="Arial"/>
          <w:color w:val="0083A9" w:themeColor="accent1"/>
          <w:sz w:val="24"/>
          <w:szCs w:val="24"/>
        </w:rPr>
        <w:t>Pass</w:t>
      </w:r>
      <w:r w:rsidR="008D2A3E">
        <w:rPr>
          <w:rFonts w:cs="Arial"/>
          <w:color w:val="0083A9" w:themeColor="accent1"/>
          <w:sz w:val="24"/>
          <w:szCs w:val="24"/>
        </w:rPr>
        <w:t>es</w:t>
      </w:r>
    </w:p>
    <w:p w14:paraId="78A5A2E3" w14:textId="77777777" w:rsidR="00F27C09" w:rsidRPr="00511581" w:rsidRDefault="00F27C09" w:rsidP="00F27C09">
      <w:pPr>
        <w:pStyle w:val="ListParagraph"/>
        <w:ind w:left="1350"/>
        <w:rPr>
          <w:rFonts w:cs="Arial"/>
          <w:b/>
          <w:sz w:val="24"/>
          <w:szCs w:val="24"/>
        </w:rPr>
      </w:pPr>
    </w:p>
    <w:p w14:paraId="09DAD0C6" w14:textId="2CF5B4A5"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3E2A9988" w14:textId="31F7516E" w:rsidR="00484306" w:rsidRDefault="0049701C" w:rsidP="00484306">
      <w:pPr>
        <w:pStyle w:val="ListParagraph"/>
        <w:numPr>
          <w:ilvl w:val="1"/>
          <w:numId w:val="3"/>
        </w:numPr>
        <w:ind w:left="1350" w:hanging="720"/>
        <w:rPr>
          <w:rFonts w:cs="Arial"/>
          <w:sz w:val="24"/>
          <w:szCs w:val="24"/>
        </w:rPr>
      </w:pPr>
      <w:r>
        <w:rPr>
          <w:rFonts w:cs="Arial"/>
          <w:b/>
          <w:sz w:val="24"/>
          <w:szCs w:val="24"/>
        </w:rPr>
        <w:t>Review of Strategic Plan</w:t>
      </w:r>
      <w:r w:rsidR="008C5487">
        <w:rPr>
          <w:rFonts w:cs="Arial"/>
          <w:sz w:val="24"/>
          <w:szCs w:val="24"/>
        </w:rPr>
        <w:t xml:space="preserve">: </w:t>
      </w:r>
      <w:r>
        <w:rPr>
          <w:rFonts w:cs="Arial"/>
          <w:color w:val="0083A9" w:themeColor="accent1"/>
          <w:sz w:val="24"/>
          <w:szCs w:val="24"/>
        </w:rPr>
        <w:t xml:space="preserve">Keisha Gibbons reviewed the current strategic plan and </w:t>
      </w:r>
      <w:r w:rsidR="00A553EF">
        <w:rPr>
          <w:rFonts w:cs="Arial"/>
          <w:color w:val="0083A9" w:themeColor="accent1"/>
          <w:sz w:val="24"/>
          <w:szCs w:val="24"/>
        </w:rPr>
        <w:t>strategic priorities</w:t>
      </w:r>
      <w:r>
        <w:rPr>
          <w:rFonts w:cs="Arial"/>
          <w:color w:val="0083A9" w:themeColor="accent1"/>
          <w:sz w:val="24"/>
          <w:szCs w:val="24"/>
        </w:rPr>
        <w:t>.</w:t>
      </w:r>
      <w:r w:rsidR="00C95AD6">
        <w:rPr>
          <w:rFonts w:cs="Arial"/>
          <w:color w:val="0083A9" w:themeColor="accent1"/>
          <w:sz w:val="24"/>
          <w:szCs w:val="24"/>
        </w:rPr>
        <w:t xml:space="preserve">  Brief discussion was held regarding existing priorities and if there was alignment by the team on current areas of focus or if there was a desire to make changes.  The team engaged on current and past challenges with school attendance and potential opportunities to improve performance.  </w:t>
      </w:r>
    </w:p>
    <w:p w14:paraId="17F61A17" w14:textId="3BD3A2B4" w:rsidR="0049701C" w:rsidRPr="000546C6" w:rsidRDefault="0049701C" w:rsidP="006B3D7E">
      <w:pPr>
        <w:pStyle w:val="ListParagraph"/>
        <w:numPr>
          <w:ilvl w:val="1"/>
          <w:numId w:val="3"/>
        </w:numPr>
        <w:ind w:left="1350" w:hanging="720"/>
        <w:rPr>
          <w:rFonts w:cs="Arial"/>
          <w:sz w:val="24"/>
          <w:szCs w:val="24"/>
        </w:rPr>
      </w:pPr>
      <w:r>
        <w:rPr>
          <w:rFonts w:cs="Arial"/>
          <w:b/>
          <w:sz w:val="24"/>
          <w:szCs w:val="24"/>
        </w:rPr>
        <w:t>Data Discussion</w:t>
      </w:r>
      <w:r w:rsidR="008C5487">
        <w:rPr>
          <w:rFonts w:cs="Arial"/>
          <w:sz w:val="24"/>
          <w:szCs w:val="24"/>
        </w:rPr>
        <w:t xml:space="preserve">: </w:t>
      </w:r>
      <w:r w:rsidR="00C95AD6">
        <w:rPr>
          <w:rFonts w:cs="Arial"/>
          <w:color w:val="0083A9" w:themeColor="accent1"/>
          <w:sz w:val="24"/>
          <w:szCs w:val="24"/>
        </w:rPr>
        <w:t xml:space="preserve">Keisha Gibbons reviewed </w:t>
      </w:r>
      <w:r w:rsidR="00612814">
        <w:rPr>
          <w:rFonts w:cs="Arial"/>
          <w:color w:val="0083A9" w:themeColor="accent1"/>
          <w:sz w:val="24"/>
          <w:szCs w:val="24"/>
        </w:rPr>
        <w:t xml:space="preserve">attendance and </w:t>
      </w:r>
      <w:r w:rsidR="00FB0E16">
        <w:rPr>
          <w:rFonts w:cs="Arial"/>
          <w:color w:val="0083A9" w:themeColor="accent1"/>
          <w:sz w:val="24"/>
          <w:szCs w:val="24"/>
        </w:rPr>
        <w:t>MAP data with comparison of fall 22-23 performance vs. Spring 22-23</w:t>
      </w:r>
      <w:r w:rsidR="00612814">
        <w:rPr>
          <w:rFonts w:cs="Arial"/>
          <w:color w:val="0083A9" w:themeColor="accent1"/>
          <w:sz w:val="24"/>
          <w:szCs w:val="24"/>
        </w:rPr>
        <w:t xml:space="preserve"> and Spring to Winter</w:t>
      </w:r>
      <w:r w:rsidR="00FB0E16">
        <w:rPr>
          <w:rFonts w:cs="Arial"/>
          <w:color w:val="0083A9" w:themeColor="accent1"/>
          <w:sz w:val="24"/>
          <w:szCs w:val="24"/>
        </w:rPr>
        <w:t>.</w:t>
      </w:r>
      <w:r w:rsidR="00612814">
        <w:rPr>
          <w:rFonts w:cs="Arial"/>
          <w:color w:val="0083A9" w:themeColor="accent1"/>
          <w:sz w:val="24"/>
          <w:szCs w:val="24"/>
        </w:rPr>
        <w:t xml:space="preserve">  Hope Hill data continues to show improvement.  </w:t>
      </w:r>
      <w:r w:rsidR="00FB0E16">
        <w:rPr>
          <w:rFonts w:cs="Arial"/>
          <w:color w:val="0083A9" w:themeColor="accent1"/>
          <w:sz w:val="24"/>
          <w:szCs w:val="24"/>
        </w:rPr>
        <w:t>Georgia milestone data</w:t>
      </w:r>
      <w:r w:rsidR="00D03A27">
        <w:rPr>
          <w:rFonts w:cs="Arial"/>
          <w:color w:val="0083A9" w:themeColor="accent1"/>
          <w:sz w:val="24"/>
          <w:szCs w:val="24"/>
        </w:rPr>
        <w:t xml:space="preserve"> was </w:t>
      </w:r>
      <w:r w:rsidR="00612814">
        <w:rPr>
          <w:rFonts w:cs="Arial"/>
          <w:color w:val="0083A9" w:themeColor="accent1"/>
          <w:sz w:val="24"/>
          <w:szCs w:val="24"/>
        </w:rPr>
        <w:t xml:space="preserve">also </w:t>
      </w:r>
      <w:r w:rsidR="00D03A27">
        <w:rPr>
          <w:rFonts w:cs="Arial"/>
          <w:color w:val="0083A9" w:themeColor="accent1"/>
          <w:sz w:val="24"/>
          <w:szCs w:val="24"/>
        </w:rPr>
        <w:t>shared with improvements shown by Hope Hill in ELA and Math.</w:t>
      </w:r>
      <w:r w:rsidR="00FB0E16">
        <w:rPr>
          <w:rFonts w:cs="Arial"/>
          <w:color w:val="0083A9" w:themeColor="accent1"/>
          <w:sz w:val="24"/>
          <w:szCs w:val="24"/>
        </w:rPr>
        <w:t xml:space="preserve">  </w:t>
      </w:r>
    </w:p>
    <w:p w14:paraId="5A55C477" w14:textId="77777777" w:rsidR="000546C6" w:rsidRDefault="000546C6" w:rsidP="000546C6">
      <w:pPr>
        <w:pStyle w:val="ListParagraph"/>
        <w:ind w:left="1350"/>
        <w:rPr>
          <w:rFonts w:cs="Arial"/>
          <w:b/>
          <w:sz w:val="24"/>
          <w:szCs w:val="24"/>
        </w:rPr>
      </w:pPr>
    </w:p>
    <w:p w14:paraId="6227E232" w14:textId="77777777" w:rsidR="000546C6" w:rsidRPr="000546C6" w:rsidRDefault="000546C6" w:rsidP="000546C6">
      <w:pPr>
        <w:pStyle w:val="ListParagraph"/>
        <w:numPr>
          <w:ilvl w:val="0"/>
          <w:numId w:val="4"/>
        </w:numPr>
        <w:rPr>
          <w:rFonts w:cs="Arial"/>
          <w:bCs/>
          <w:color w:val="0083A9" w:themeColor="accent1"/>
          <w:sz w:val="24"/>
          <w:szCs w:val="24"/>
        </w:rPr>
      </w:pPr>
      <w:r w:rsidRPr="000546C6">
        <w:rPr>
          <w:rFonts w:cs="Arial"/>
          <w:bCs/>
          <w:color w:val="0083A9" w:themeColor="accent1"/>
          <w:sz w:val="24"/>
          <w:szCs w:val="24"/>
        </w:rPr>
        <w:t>Lauren Catchings asked a question asked around what other methods are being used to deal with student behavior as an alternate to suspension.</w:t>
      </w:r>
    </w:p>
    <w:p w14:paraId="32EAF542" w14:textId="77777777" w:rsidR="000546C6" w:rsidRPr="000546C6" w:rsidRDefault="000546C6" w:rsidP="000546C6">
      <w:pPr>
        <w:pStyle w:val="ListParagraph"/>
        <w:numPr>
          <w:ilvl w:val="0"/>
          <w:numId w:val="4"/>
        </w:numPr>
        <w:rPr>
          <w:rFonts w:cs="Arial"/>
          <w:bCs/>
          <w:color w:val="0083A9" w:themeColor="accent1"/>
          <w:sz w:val="24"/>
          <w:szCs w:val="24"/>
        </w:rPr>
      </w:pPr>
      <w:r w:rsidRPr="000546C6">
        <w:rPr>
          <w:rFonts w:cs="Arial"/>
          <w:bCs/>
          <w:color w:val="0083A9" w:themeColor="accent1"/>
          <w:sz w:val="24"/>
          <w:szCs w:val="24"/>
        </w:rPr>
        <w:t>Carol Cooley asked about interaction model between school and parents that is used to deal with student behavior.</w:t>
      </w:r>
    </w:p>
    <w:p w14:paraId="49F25E7D" w14:textId="3AFA71CE" w:rsidR="000546C6" w:rsidRDefault="000546C6" w:rsidP="000546C6">
      <w:pPr>
        <w:pStyle w:val="ListParagraph"/>
        <w:numPr>
          <w:ilvl w:val="0"/>
          <w:numId w:val="4"/>
        </w:numPr>
        <w:rPr>
          <w:rFonts w:cs="Arial"/>
          <w:bCs/>
          <w:color w:val="0083A9" w:themeColor="accent1"/>
          <w:sz w:val="24"/>
          <w:szCs w:val="24"/>
        </w:rPr>
      </w:pPr>
      <w:r w:rsidRPr="000546C6">
        <w:rPr>
          <w:rFonts w:cs="Arial"/>
          <w:bCs/>
          <w:color w:val="0083A9" w:themeColor="accent1"/>
          <w:sz w:val="24"/>
          <w:szCs w:val="24"/>
        </w:rPr>
        <w:t xml:space="preserve">Robin </w:t>
      </w:r>
      <w:proofErr w:type="spellStart"/>
      <w:r w:rsidRPr="000546C6">
        <w:rPr>
          <w:rFonts w:cs="Arial"/>
          <w:bCs/>
          <w:color w:val="0083A9" w:themeColor="accent1"/>
          <w:sz w:val="24"/>
          <w:szCs w:val="24"/>
        </w:rPr>
        <w:t>Tolochko</w:t>
      </w:r>
      <w:proofErr w:type="spellEnd"/>
      <w:r w:rsidRPr="000546C6">
        <w:rPr>
          <w:rFonts w:cs="Arial"/>
          <w:bCs/>
          <w:color w:val="0083A9" w:themeColor="accent1"/>
          <w:sz w:val="24"/>
          <w:szCs w:val="24"/>
        </w:rPr>
        <w:t xml:space="preserve"> asked a question regarding what has principal Gibbons learned that is not reflected in the data?    </w:t>
      </w:r>
    </w:p>
    <w:p w14:paraId="550EE829" w14:textId="77777777" w:rsidR="00F27C09" w:rsidRPr="008C5487" w:rsidRDefault="00F27C09" w:rsidP="00F27C09">
      <w:pPr>
        <w:pStyle w:val="ListParagraph"/>
        <w:ind w:left="1350"/>
        <w:rPr>
          <w:rFonts w:cs="Arial"/>
          <w:sz w:val="24"/>
          <w:szCs w:val="24"/>
        </w:rPr>
      </w:pPr>
    </w:p>
    <w:p w14:paraId="49BFC455" w14:textId="3CA20FA1"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p>
    <w:p w14:paraId="65744254" w14:textId="5C03B1D8" w:rsidR="000546C6" w:rsidRPr="000546C6" w:rsidRDefault="004F19E6" w:rsidP="006B3D7E">
      <w:pPr>
        <w:pStyle w:val="ListParagraph"/>
        <w:numPr>
          <w:ilvl w:val="1"/>
          <w:numId w:val="3"/>
        </w:numPr>
        <w:ind w:left="1350" w:hanging="720"/>
        <w:rPr>
          <w:rFonts w:cs="Arial"/>
          <w:sz w:val="24"/>
          <w:szCs w:val="24"/>
        </w:rPr>
      </w:pPr>
      <w:r>
        <w:rPr>
          <w:rFonts w:cs="Arial"/>
          <w:b/>
          <w:sz w:val="24"/>
          <w:szCs w:val="24"/>
        </w:rPr>
        <w:t xml:space="preserve">Principal’s Report </w:t>
      </w:r>
      <w:r w:rsidR="004A52F2">
        <w:rPr>
          <w:rFonts w:cs="Arial"/>
          <w:color w:val="0083A9" w:themeColor="accent1"/>
          <w:sz w:val="24"/>
          <w:szCs w:val="24"/>
        </w:rPr>
        <w:t>Principal Gibbons provided insight on current Hope Hill attendance and comparison to expectations</w:t>
      </w:r>
      <w:r w:rsidR="000546C6">
        <w:rPr>
          <w:rFonts w:cs="Arial"/>
          <w:color w:val="0083A9" w:themeColor="accent1"/>
          <w:sz w:val="24"/>
          <w:szCs w:val="24"/>
        </w:rPr>
        <w:t>.  Hope Hill enrollment has increased leading to an increased budget allotment which will be used for 1</w:t>
      </w:r>
      <w:r w:rsidR="000546C6" w:rsidRPr="000546C6">
        <w:rPr>
          <w:rFonts w:cs="Arial"/>
          <w:color w:val="0083A9" w:themeColor="accent1"/>
          <w:sz w:val="24"/>
          <w:szCs w:val="24"/>
          <w:vertAlign w:val="superscript"/>
        </w:rPr>
        <w:t>st</w:t>
      </w:r>
      <w:r w:rsidR="000546C6">
        <w:rPr>
          <w:rFonts w:cs="Arial"/>
          <w:color w:val="0083A9" w:themeColor="accent1"/>
          <w:sz w:val="24"/>
          <w:szCs w:val="24"/>
        </w:rPr>
        <w:t xml:space="preserve"> grade para support and teacher and grade level resources.  Derrick Ross asked for a list of needs</w:t>
      </w:r>
      <w:r w:rsidR="009C21BD">
        <w:rPr>
          <w:rFonts w:cs="Arial"/>
          <w:color w:val="0083A9" w:themeColor="accent1"/>
          <w:sz w:val="24"/>
          <w:szCs w:val="24"/>
        </w:rPr>
        <w:t xml:space="preserve">/support for Hope Hill and the associated prioritization.  Principal Gibbons will provide the Go Team with an exhaustive list of what the prioritized items are as well as their categorization.  </w:t>
      </w:r>
    </w:p>
    <w:p w14:paraId="000E7BB5" w14:textId="77777777" w:rsidR="00BC7DEA" w:rsidRPr="00BC7DEA" w:rsidRDefault="009C21BD" w:rsidP="006B3D7E">
      <w:pPr>
        <w:pStyle w:val="ListParagraph"/>
        <w:numPr>
          <w:ilvl w:val="1"/>
          <w:numId w:val="3"/>
        </w:numPr>
        <w:ind w:left="1350" w:hanging="720"/>
        <w:rPr>
          <w:rFonts w:cs="Arial"/>
          <w:sz w:val="24"/>
          <w:szCs w:val="24"/>
        </w:rPr>
      </w:pPr>
      <w:r>
        <w:rPr>
          <w:rFonts w:cs="Arial"/>
          <w:color w:val="0083A9" w:themeColor="accent1"/>
          <w:sz w:val="24"/>
          <w:szCs w:val="24"/>
        </w:rPr>
        <w:t>Discussion held regarding strategic priorities and if they were aligned with focus areas and whether focus on these items would move Hope Hill in the right direction.  Significant conversation held on equity and equitable services for Hope Hill students.</w:t>
      </w:r>
    </w:p>
    <w:p w14:paraId="7BAB1B55" w14:textId="33471142" w:rsidR="00BC7DEA" w:rsidRPr="00B26BA4" w:rsidRDefault="00F6727D" w:rsidP="006B3D7E">
      <w:pPr>
        <w:pStyle w:val="ListParagraph"/>
        <w:numPr>
          <w:ilvl w:val="1"/>
          <w:numId w:val="3"/>
        </w:numPr>
        <w:ind w:left="1350" w:hanging="720"/>
        <w:rPr>
          <w:rFonts w:cs="Arial"/>
          <w:sz w:val="24"/>
          <w:szCs w:val="24"/>
        </w:rPr>
      </w:pPr>
      <w:r w:rsidRPr="00F6727D">
        <w:rPr>
          <w:rFonts w:cs="Arial"/>
          <w:b/>
          <w:bCs/>
          <w:color w:val="000000" w:themeColor="text1"/>
          <w:sz w:val="24"/>
          <w:szCs w:val="24"/>
        </w:rPr>
        <w:t>Facilities Update:</w:t>
      </w:r>
      <w:r>
        <w:rPr>
          <w:rFonts w:cs="Arial"/>
          <w:color w:val="0083A9" w:themeColor="accent1"/>
          <w:sz w:val="24"/>
          <w:szCs w:val="24"/>
        </w:rPr>
        <w:t xml:space="preserve">  </w:t>
      </w:r>
      <w:r w:rsidR="00BC7DEA">
        <w:rPr>
          <w:rFonts w:cs="Arial"/>
          <w:color w:val="0083A9" w:themeColor="accent1"/>
          <w:sz w:val="24"/>
          <w:szCs w:val="24"/>
        </w:rPr>
        <w:t>Still in negotiations with the City for the acquisition.  Both boards have approved the acquisition and team is waiting for a closing date.  Playground survey closed on the 20</w:t>
      </w:r>
      <w:r w:rsidR="00BC7DEA" w:rsidRPr="00BC7DEA">
        <w:rPr>
          <w:rFonts w:cs="Arial"/>
          <w:color w:val="0083A9" w:themeColor="accent1"/>
          <w:sz w:val="24"/>
          <w:szCs w:val="24"/>
          <w:vertAlign w:val="superscript"/>
        </w:rPr>
        <w:t>th</w:t>
      </w:r>
      <w:r w:rsidR="00BC7DEA">
        <w:rPr>
          <w:rFonts w:cs="Arial"/>
          <w:color w:val="0083A9" w:themeColor="accent1"/>
          <w:sz w:val="24"/>
          <w:szCs w:val="24"/>
        </w:rPr>
        <w:t>.  Expect to break ground in the summer and expect to have a new playground in place at the beginning of school.</w:t>
      </w:r>
    </w:p>
    <w:p w14:paraId="2A12D9D1" w14:textId="50197124" w:rsidR="000546C6" w:rsidRPr="00B26BA4" w:rsidRDefault="00B26BA4" w:rsidP="00B26BA4">
      <w:pPr>
        <w:pStyle w:val="ListParagraph"/>
        <w:numPr>
          <w:ilvl w:val="1"/>
          <w:numId w:val="3"/>
        </w:numPr>
        <w:ind w:left="1350" w:hanging="720"/>
        <w:rPr>
          <w:rFonts w:cs="Arial"/>
          <w:sz w:val="24"/>
          <w:szCs w:val="24"/>
        </w:rPr>
      </w:pPr>
      <w:r w:rsidRPr="00B26BA4">
        <w:rPr>
          <w:rFonts w:cs="Arial"/>
          <w:b/>
          <w:bCs/>
          <w:color w:val="000000" w:themeColor="text1"/>
          <w:sz w:val="24"/>
          <w:szCs w:val="24"/>
        </w:rPr>
        <w:t>Cluster Advisory:</w:t>
      </w:r>
      <w:r w:rsidRPr="00B26BA4">
        <w:rPr>
          <w:rFonts w:cs="Arial"/>
          <w:sz w:val="24"/>
          <w:szCs w:val="24"/>
        </w:rPr>
        <w:t xml:space="preserve"> </w:t>
      </w:r>
      <w:r w:rsidRPr="00B26BA4">
        <w:rPr>
          <w:rFonts w:cs="Arial"/>
          <w:color w:val="0083A9" w:themeColor="accent1"/>
          <w:sz w:val="24"/>
          <w:szCs w:val="24"/>
        </w:rPr>
        <w:t>Main discussion was around connecting as a cluster to pool resources</w:t>
      </w:r>
      <w:r>
        <w:rPr>
          <w:rFonts w:cs="Arial"/>
          <w:color w:val="0083A9" w:themeColor="accent1"/>
          <w:sz w:val="24"/>
          <w:szCs w:val="24"/>
        </w:rPr>
        <w:t xml:space="preserve">.  Identified stem partnership as an opportunity. </w:t>
      </w:r>
    </w:p>
    <w:p w14:paraId="28CD1D49" w14:textId="77777777" w:rsidR="00F27C09" w:rsidRPr="002E661E" w:rsidRDefault="00F27C09" w:rsidP="00F27C09">
      <w:pPr>
        <w:pStyle w:val="ListParagraph"/>
        <w:ind w:left="1350"/>
        <w:rPr>
          <w:rFonts w:cs="Arial"/>
          <w:sz w:val="24"/>
          <w:szCs w:val="24"/>
        </w:rPr>
      </w:pPr>
    </w:p>
    <w:p w14:paraId="7D87096B" w14:textId="72C2ECF4" w:rsidR="002E661E" w:rsidRPr="000142CE" w:rsidRDefault="002E661E" w:rsidP="002E661E">
      <w:pPr>
        <w:pStyle w:val="ListParagraph"/>
        <w:numPr>
          <w:ilvl w:val="0"/>
          <w:numId w:val="3"/>
        </w:numPr>
        <w:ind w:left="630"/>
        <w:rPr>
          <w:rFonts w:cs="Arial"/>
          <w:b/>
          <w:sz w:val="24"/>
          <w:szCs w:val="24"/>
        </w:rPr>
      </w:pPr>
      <w:r w:rsidRPr="002E661E">
        <w:rPr>
          <w:rFonts w:cs="Arial"/>
          <w:b/>
          <w:sz w:val="24"/>
          <w:szCs w:val="24"/>
        </w:rPr>
        <w:lastRenderedPageBreak/>
        <w:t>Announcements</w:t>
      </w:r>
      <w:r>
        <w:rPr>
          <w:rFonts w:cs="Arial"/>
          <w:b/>
          <w:sz w:val="24"/>
          <w:szCs w:val="24"/>
        </w:rPr>
        <w:t xml:space="preserve"> </w:t>
      </w:r>
      <w:r w:rsidR="00B26BA4">
        <w:rPr>
          <w:rFonts w:cs="Arial"/>
          <w:color w:val="0083A9" w:themeColor="accent1"/>
          <w:sz w:val="24"/>
          <w:szCs w:val="24"/>
        </w:rPr>
        <w:t xml:space="preserve">Diane Jacobi spoke to </w:t>
      </w:r>
      <w:r w:rsidR="00193F61">
        <w:rPr>
          <w:rFonts w:cs="Arial"/>
          <w:color w:val="0083A9" w:themeColor="accent1"/>
          <w:sz w:val="24"/>
          <w:szCs w:val="24"/>
        </w:rPr>
        <w:t>G3 conversation that will be held for Go Team members.  Also, Dr. Battle is doing regional conversations over the next few weeks.</w:t>
      </w:r>
      <w:r w:rsidR="000142CE">
        <w:rPr>
          <w:rFonts w:cs="Arial"/>
          <w:color w:val="0083A9" w:themeColor="accent1"/>
          <w:sz w:val="24"/>
          <w:szCs w:val="24"/>
        </w:rPr>
        <w:t xml:space="preserve">  Principal Gibbons spoke to a couple surveys that will be coming out for families to participate in.</w:t>
      </w:r>
      <w:r w:rsidR="00193F61">
        <w:rPr>
          <w:rFonts w:cs="Arial"/>
          <w:color w:val="0083A9" w:themeColor="accent1"/>
          <w:sz w:val="24"/>
          <w:szCs w:val="24"/>
        </w:rPr>
        <w:t xml:space="preserve"> </w:t>
      </w:r>
    </w:p>
    <w:p w14:paraId="2D2052A5" w14:textId="77777777" w:rsidR="000142CE" w:rsidRPr="00F27C09" w:rsidRDefault="000142CE" w:rsidP="000142CE">
      <w:pPr>
        <w:pStyle w:val="ListParagraph"/>
        <w:ind w:left="630"/>
        <w:rPr>
          <w:rFonts w:cs="Arial"/>
          <w:b/>
          <w:sz w:val="24"/>
          <w:szCs w:val="24"/>
        </w:rPr>
      </w:pPr>
    </w:p>
    <w:p w14:paraId="10A39679" w14:textId="77777777" w:rsidR="00F27C09" w:rsidRPr="002E661E" w:rsidRDefault="00F27C09" w:rsidP="00F27C09">
      <w:pPr>
        <w:pStyle w:val="ListParagraph"/>
        <w:ind w:left="630"/>
        <w:rPr>
          <w:rFonts w:cs="Arial"/>
          <w:b/>
          <w:sz w:val="24"/>
          <w:szCs w:val="24"/>
        </w:rPr>
      </w:pP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020C19EF"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00E6786A">
        <w:rPr>
          <w:rFonts w:cs="Arial"/>
          <w:color w:val="0083A9" w:themeColor="accent1"/>
          <w:sz w:val="24"/>
          <w:szCs w:val="24"/>
        </w:rPr>
        <w:t>Derrick Ross</w:t>
      </w:r>
      <w:r w:rsidRPr="00484306">
        <w:rPr>
          <w:rFonts w:cs="Arial"/>
          <w:sz w:val="24"/>
          <w:szCs w:val="24"/>
        </w:rPr>
        <w:t xml:space="preserve">; Seconded by: </w:t>
      </w:r>
      <w:r w:rsidR="00E6786A">
        <w:rPr>
          <w:rFonts w:cs="Arial"/>
          <w:color w:val="0083A9" w:themeColor="accent1"/>
          <w:sz w:val="24"/>
          <w:szCs w:val="24"/>
        </w:rPr>
        <w:t>Lauren Catchings</w:t>
      </w:r>
    </w:p>
    <w:p w14:paraId="0CCE215A" w14:textId="5C33E69D"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1C2AEC">
        <w:rPr>
          <w:rFonts w:cs="Arial"/>
          <w:sz w:val="24"/>
          <w:szCs w:val="24"/>
        </w:rPr>
        <w:t>All</w:t>
      </w:r>
    </w:p>
    <w:p w14:paraId="5AE22E38" w14:textId="714B532A"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1C2AEC">
        <w:rPr>
          <w:rFonts w:cs="Arial"/>
          <w:sz w:val="24"/>
          <w:szCs w:val="24"/>
        </w:rPr>
        <w:t xml:space="preserve"> None</w:t>
      </w:r>
    </w:p>
    <w:p w14:paraId="321400D9" w14:textId="30E235EA"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1C2AEC">
        <w:rPr>
          <w:rFonts w:cs="Arial"/>
          <w:sz w:val="24"/>
          <w:szCs w:val="24"/>
        </w:rPr>
        <w:t>None</w:t>
      </w:r>
    </w:p>
    <w:p w14:paraId="437599F6" w14:textId="053EFED2"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0B73AACA" w14:textId="0EDD684E" w:rsidR="00111306" w:rsidRDefault="00111306" w:rsidP="00CC08A3">
      <w:pPr>
        <w:rPr>
          <w:rFonts w:cs="Arial"/>
          <w:color w:val="0083A9" w:themeColor="accent1"/>
          <w:sz w:val="24"/>
          <w:szCs w:val="24"/>
        </w:rPr>
      </w:pPr>
      <w:r w:rsidRPr="00CC08A3">
        <w:rPr>
          <w:rFonts w:cs="Arial"/>
          <w:b/>
          <w:sz w:val="24"/>
          <w:szCs w:val="24"/>
        </w:rPr>
        <w:t xml:space="preserve">ADJOURNED AT </w:t>
      </w:r>
      <w:r w:rsidR="00C57DCE">
        <w:rPr>
          <w:rFonts w:cs="Arial"/>
          <w:color w:val="0083A9" w:themeColor="accent1"/>
          <w:sz w:val="24"/>
          <w:szCs w:val="24"/>
        </w:rPr>
        <w:t>6:</w:t>
      </w:r>
      <w:r w:rsidR="00E6786A">
        <w:rPr>
          <w:rFonts w:cs="Arial"/>
          <w:color w:val="0083A9" w:themeColor="accent1"/>
          <w:sz w:val="24"/>
          <w:szCs w:val="24"/>
        </w:rPr>
        <w:t>31</w:t>
      </w:r>
      <w:r w:rsidR="00C57DCE">
        <w:rPr>
          <w:rFonts w:cs="Arial"/>
          <w:color w:val="0083A9" w:themeColor="accent1"/>
          <w:sz w:val="24"/>
          <w:szCs w:val="24"/>
        </w:rPr>
        <w:t>pm</w:t>
      </w:r>
    </w:p>
    <w:p w14:paraId="6558A30D" w14:textId="438691CC" w:rsidR="00737887" w:rsidRPr="00A7127C" w:rsidRDefault="00A7127C" w:rsidP="004A1DCA">
      <w:pPr>
        <w:spacing w:after="0"/>
        <w:rPr>
          <w:rFonts w:cs="Arial"/>
          <w:sz w:val="24"/>
          <w:szCs w:val="24"/>
        </w:rPr>
      </w:pPr>
      <w:r>
        <w:rPr>
          <w:rFonts w:cs="Arial"/>
          <w:sz w:val="24"/>
          <w:szCs w:val="24"/>
        </w:rPr>
        <w:t>-----------------------------------------------------------------------------------------------------------------------------</w:t>
      </w:r>
    </w:p>
    <w:p w14:paraId="4396A784" w14:textId="15D7DE37" w:rsidR="00737887" w:rsidRPr="00901E1B" w:rsidRDefault="00737887" w:rsidP="004A1DCA">
      <w:pPr>
        <w:spacing w:after="0"/>
        <w:rPr>
          <w:rFonts w:cs="Arial"/>
          <w:sz w:val="24"/>
          <w:szCs w:val="24"/>
        </w:rPr>
      </w:pPr>
      <w:r w:rsidRPr="001B2FA5">
        <w:rPr>
          <w:rFonts w:cs="Arial"/>
          <w:b/>
          <w:sz w:val="24"/>
          <w:szCs w:val="24"/>
        </w:rPr>
        <w:t>Minutes Taken By</w:t>
      </w:r>
      <w:r w:rsidR="001B2FA5" w:rsidRPr="001B2FA5">
        <w:rPr>
          <w:rFonts w:cs="Arial"/>
          <w:b/>
          <w:sz w:val="24"/>
          <w:szCs w:val="24"/>
        </w:rPr>
        <w:t>:</w:t>
      </w:r>
      <w:r w:rsidR="00901E1B" w:rsidRPr="00901E1B">
        <w:rPr>
          <w:rFonts w:cs="Arial"/>
          <w:sz w:val="24"/>
          <w:szCs w:val="24"/>
        </w:rPr>
        <w:t xml:space="preserve"> </w:t>
      </w:r>
      <w:r w:rsidR="00C57DCE">
        <w:rPr>
          <w:rFonts w:cs="Arial"/>
          <w:color w:val="0083A9" w:themeColor="accent1"/>
          <w:sz w:val="24"/>
          <w:szCs w:val="24"/>
        </w:rPr>
        <w:t>Derrick Ross</w:t>
      </w:r>
    </w:p>
    <w:p w14:paraId="3DD8F4AD" w14:textId="603E7BCB" w:rsidR="00DD1E90" w:rsidRPr="00901E1B" w:rsidRDefault="00DD1E90" w:rsidP="004A1DCA">
      <w:pPr>
        <w:spacing w:after="0"/>
        <w:rPr>
          <w:rFonts w:cs="Arial"/>
          <w:sz w:val="24"/>
          <w:szCs w:val="24"/>
        </w:rPr>
      </w:pPr>
      <w:r>
        <w:rPr>
          <w:rFonts w:cs="Arial"/>
          <w:b/>
          <w:sz w:val="24"/>
          <w:szCs w:val="24"/>
        </w:rPr>
        <w:t>Position:</w:t>
      </w:r>
      <w:r w:rsidR="00901E1B">
        <w:rPr>
          <w:rFonts w:cs="Arial"/>
          <w:sz w:val="24"/>
          <w:szCs w:val="24"/>
        </w:rPr>
        <w:t xml:space="preserve"> </w:t>
      </w:r>
      <w:r w:rsidR="00C57DCE">
        <w:rPr>
          <w:rFonts w:cs="Arial"/>
          <w:color w:val="0083A9" w:themeColor="accent1"/>
          <w:sz w:val="24"/>
          <w:szCs w:val="24"/>
        </w:rPr>
        <w:t>Secretary</w:t>
      </w:r>
    </w:p>
    <w:p w14:paraId="0BC41E51" w14:textId="2E0E6CE9" w:rsidR="00DD1E90" w:rsidRPr="00901E1B" w:rsidRDefault="00DD1E90" w:rsidP="004A1DCA">
      <w:pPr>
        <w:spacing w:after="0"/>
        <w:rPr>
          <w:rFonts w:cs="Arial"/>
          <w:sz w:val="24"/>
          <w:szCs w:val="24"/>
        </w:rPr>
      </w:pPr>
      <w:r>
        <w:rPr>
          <w:rFonts w:cs="Arial"/>
          <w:b/>
          <w:sz w:val="24"/>
          <w:szCs w:val="24"/>
        </w:rPr>
        <w:t>Date Approved:</w:t>
      </w:r>
      <w:r w:rsidRPr="00901E1B">
        <w:rPr>
          <w:rFonts w:cs="Arial"/>
          <w:sz w:val="24"/>
          <w:szCs w:val="24"/>
        </w:rPr>
        <w:t xml:space="preserve"> </w:t>
      </w:r>
      <w:r w:rsidR="00E6786A">
        <w:rPr>
          <w:rFonts w:cs="Arial"/>
          <w:color w:val="0083A9" w:themeColor="accent1"/>
          <w:sz w:val="24"/>
          <w:szCs w:val="24"/>
        </w:rPr>
        <w:t>Draft</w:t>
      </w:r>
    </w:p>
    <w:sectPr w:rsidR="00DD1E90" w:rsidRPr="00901E1B"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F3B50" w14:textId="77777777" w:rsidR="00366083" w:rsidRDefault="00366083" w:rsidP="00333C97">
      <w:pPr>
        <w:spacing w:after="0" w:line="240" w:lineRule="auto"/>
      </w:pPr>
      <w:r>
        <w:separator/>
      </w:r>
    </w:p>
  </w:endnote>
  <w:endnote w:type="continuationSeparator" w:id="0">
    <w:p w14:paraId="6716561D" w14:textId="77777777" w:rsidR="00366083" w:rsidRDefault="00366083"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295813"/>
      <w:docPartObj>
        <w:docPartGallery w:val="Page Numbers (Bottom of Page)"/>
        <w:docPartUnique/>
      </w:docPartObj>
    </w:sdtPr>
    <w:sdtContent>
      <w:sdt>
        <w:sdtPr>
          <w:id w:val="-1769616900"/>
          <w:docPartObj>
            <w:docPartGallery w:val="Page Numbers (Top of Page)"/>
            <w:docPartUnique/>
          </w:docPartObj>
        </w:sdtPr>
        <w:sdtContent>
          <w:p w14:paraId="4B0606BE" w14:textId="6F79F079"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F2E041" w14:textId="6E257BCF"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356E41">
      <w:rPr>
        <w:noProof/>
        <w:sz w:val="18"/>
        <w:szCs w:val="18"/>
      </w:rPr>
      <w:t>11/7/2023</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2B03B" w14:textId="77777777" w:rsidR="00366083" w:rsidRDefault="00366083" w:rsidP="00333C97">
      <w:pPr>
        <w:spacing w:after="0" w:line="240" w:lineRule="auto"/>
      </w:pPr>
      <w:r>
        <w:separator/>
      </w:r>
    </w:p>
  </w:footnote>
  <w:footnote w:type="continuationSeparator" w:id="0">
    <w:p w14:paraId="26621BF0" w14:textId="77777777" w:rsidR="00366083" w:rsidRDefault="00366083"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B0B3" w14:textId="2FF6FB78" w:rsidR="00333C97" w:rsidRPr="00333C97" w:rsidRDefault="00333C97" w:rsidP="000246DC">
    <w:pPr>
      <w:pStyle w:val="Header"/>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74B5571E" wp14:editId="09E1717F">
          <wp:simplePos x="0" y="0"/>
          <wp:positionH relativeFrom="column">
            <wp:posOffset>-412806</wp:posOffset>
          </wp:positionH>
          <wp:positionV relativeFrom="paragraph">
            <wp:posOffset>-218633</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0333C97">
      <w:rPr>
        <w:rFonts w:ascii="Arial Black" w:hAnsi="Arial Black"/>
        <w:b/>
        <w:color w:val="D47B22" w:themeColor="accent2"/>
        <w:sz w:val="36"/>
        <w:szCs w:val="36"/>
      </w:rPr>
      <w:t>Meeting Minutes</w:t>
    </w:r>
  </w:p>
  <w:p w14:paraId="62516EDC" w14:textId="40BA110C" w:rsidR="00333C97" w:rsidRDefault="00333C97">
    <w:pPr>
      <w:pStyle w:val="Header"/>
    </w:pPr>
  </w:p>
  <w:p w14:paraId="3D2CD6CC" w14:textId="77777777" w:rsidR="000246DC" w:rsidRDefault="00024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9345FC"/>
    <w:multiLevelType w:val="hybridMultilevel"/>
    <w:tmpl w:val="0E1E008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83360163">
    <w:abstractNumId w:val="3"/>
  </w:num>
  <w:num w:numId="2" w16cid:durableId="1678925358">
    <w:abstractNumId w:val="0"/>
  </w:num>
  <w:num w:numId="3" w16cid:durableId="1395009850">
    <w:abstractNumId w:val="1"/>
  </w:num>
  <w:num w:numId="4" w16cid:durableId="1518277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142CE"/>
    <w:rsid w:val="000246DC"/>
    <w:rsid w:val="00040BFB"/>
    <w:rsid w:val="000546C6"/>
    <w:rsid w:val="00087C9E"/>
    <w:rsid w:val="000A2BB9"/>
    <w:rsid w:val="000A6814"/>
    <w:rsid w:val="000B6D20"/>
    <w:rsid w:val="000C7C8A"/>
    <w:rsid w:val="00100302"/>
    <w:rsid w:val="001010B8"/>
    <w:rsid w:val="00111222"/>
    <w:rsid w:val="00111306"/>
    <w:rsid w:val="001118F9"/>
    <w:rsid w:val="00144752"/>
    <w:rsid w:val="00193F61"/>
    <w:rsid w:val="001B2FA5"/>
    <w:rsid w:val="001C2AEC"/>
    <w:rsid w:val="002235D3"/>
    <w:rsid w:val="00233EAA"/>
    <w:rsid w:val="0024464A"/>
    <w:rsid w:val="00244CB1"/>
    <w:rsid w:val="0024684D"/>
    <w:rsid w:val="002500F0"/>
    <w:rsid w:val="00270933"/>
    <w:rsid w:val="002767D0"/>
    <w:rsid w:val="002A57B4"/>
    <w:rsid w:val="002E661E"/>
    <w:rsid w:val="002F40B1"/>
    <w:rsid w:val="00316D5D"/>
    <w:rsid w:val="00325553"/>
    <w:rsid w:val="00333C97"/>
    <w:rsid w:val="00356E41"/>
    <w:rsid w:val="00366083"/>
    <w:rsid w:val="00381944"/>
    <w:rsid w:val="003C7BB7"/>
    <w:rsid w:val="003D7DC6"/>
    <w:rsid w:val="003E614B"/>
    <w:rsid w:val="0047709F"/>
    <w:rsid w:val="00484306"/>
    <w:rsid w:val="00495650"/>
    <w:rsid w:val="0049701C"/>
    <w:rsid w:val="004A1DCA"/>
    <w:rsid w:val="004A52F2"/>
    <w:rsid w:val="004D25EE"/>
    <w:rsid w:val="004E455C"/>
    <w:rsid w:val="004E7CC2"/>
    <w:rsid w:val="004F19E6"/>
    <w:rsid w:val="00511581"/>
    <w:rsid w:val="005410FC"/>
    <w:rsid w:val="00571668"/>
    <w:rsid w:val="0057609C"/>
    <w:rsid w:val="005A59D7"/>
    <w:rsid w:val="005C154F"/>
    <w:rsid w:val="005E1D75"/>
    <w:rsid w:val="005E7AC0"/>
    <w:rsid w:val="00612814"/>
    <w:rsid w:val="006240F8"/>
    <w:rsid w:val="00634060"/>
    <w:rsid w:val="0066721A"/>
    <w:rsid w:val="00681821"/>
    <w:rsid w:val="006A7801"/>
    <w:rsid w:val="006B3D7E"/>
    <w:rsid w:val="006C2A22"/>
    <w:rsid w:val="006E4F4C"/>
    <w:rsid w:val="006E7802"/>
    <w:rsid w:val="006F01A0"/>
    <w:rsid w:val="00737887"/>
    <w:rsid w:val="007410ED"/>
    <w:rsid w:val="0075000F"/>
    <w:rsid w:val="00780694"/>
    <w:rsid w:val="007A19C2"/>
    <w:rsid w:val="007A3BDA"/>
    <w:rsid w:val="007D6473"/>
    <w:rsid w:val="00803ABF"/>
    <w:rsid w:val="008609D9"/>
    <w:rsid w:val="008A6073"/>
    <w:rsid w:val="008A73DD"/>
    <w:rsid w:val="008B0FEA"/>
    <w:rsid w:val="008C5487"/>
    <w:rsid w:val="008C7811"/>
    <w:rsid w:val="008D2A3E"/>
    <w:rsid w:val="008F525A"/>
    <w:rsid w:val="00901E1B"/>
    <w:rsid w:val="00904A5E"/>
    <w:rsid w:val="0094664C"/>
    <w:rsid w:val="0095304C"/>
    <w:rsid w:val="00961A16"/>
    <w:rsid w:val="009A3327"/>
    <w:rsid w:val="009A3657"/>
    <w:rsid w:val="009C21BD"/>
    <w:rsid w:val="009F7C24"/>
    <w:rsid w:val="00A015E2"/>
    <w:rsid w:val="00A11B84"/>
    <w:rsid w:val="00A553EF"/>
    <w:rsid w:val="00A7127C"/>
    <w:rsid w:val="00A80BDB"/>
    <w:rsid w:val="00AB685B"/>
    <w:rsid w:val="00AC354F"/>
    <w:rsid w:val="00B26BA4"/>
    <w:rsid w:val="00B34141"/>
    <w:rsid w:val="00B4244D"/>
    <w:rsid w:val="00B4458C"/>
    <w:rsid w:val="00B60383"/>
    <w:rsid w:val="00B83020"/>
    <w:rsid w:val="00BB209B"/>
    <w:rsid w:val="00BB79A4"/>
    <w:rsid w:val="00BC7DEA"/>
    <w:rsid w:val="00C16385"/>
    <w:rsid w:val="00C4311A"/>
    <w:rsid w:val="00C57DCE"/>
    <w:rsid w:val="00C66868"/>
    <w:rsid w:val="00C91A0D"/>
    <w:rsid w:val="00C95AD6"/>
    <w:rsid w:val="00CB4F94"/>
    <w:rsid w:val="00CC08A3"/>
    <w:rsid w:val="00CF28C4"/>
    <w:rsid w:val="00D03A27"/>
    <w:rsid w:val="00D0486F"/>
    <w:rsid w:val="00DA1AF1"/>
    <w:rsid w:val="00DA717E"/>
    <w:rsid w:val="00DB0E0D"/>
    <w:rsid w:val="00DD1E90"/>
    <w:rsid w:val="00DE4637"/>
    <w:rsid w:val="00E175EB"/>
    <w:rsid w:val="00E6786A"/>
    <w:rsid w:val="00E91480"/>
    <w:rsid w:val="00EB0D47"/>
    <w:rsid w:val="00EB1143"/>
    <w:rsid w:val="00ED1F32"/>
    <w:rsid w:val="00ED6B50"/>
    <w:rsid w:val="00EE7FAE"/>
    <w:rsid w:val="00EF46CC"/>
    <w:rsid w:val="00F27C09"/>
    <w:rsid w:val="00F401AE"/>
    <w:rsid w:val="00F6727D"/>
    <w:rsid w:val="00F9223A"/>
    <w:rsid w:val="00FB0E16"/>
    <w:rsid w:val="00FC2F51"/>
    <w:rsid w:val="00FC686B"/>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2" ma:contentTypeDescription="Create a new document." ma:contentTypeScope="" ma:versionID="93bb9d3174ea48595d0a32e90e334f2c">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d731911d3e1632b899e227848858ffd9"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EAA274B1-20EA-4260-BB25-B7BAE7509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Derrick Ross</cp:lastModifiedBy>
  <cp:revision>32</cp:revision>
  <cp:lastPrinted>2018-07-16T20:23:00Z</cp:lastPrinted>
  <dcterms:created xsi:type="dcterms:W3CDTF">2023-11-08T02:12:00Z</dcterms:created>
  <dcterms:modified xsi:type="dcterms:W3CDTF">2023-11-13T02:47:00Z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