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43" w:rsidRDefault="00A95A43">
      <w:pPr>
        <w:pStyle w:val="Heading1"/>
        <w:rPr>
          <w:color w:val="EA751A"/>
        </w:rPr>
      </w:pPr>
    </w:p>
    <w:p w:rsidR="00A95A43" w:rsidRDefault="00A95A43">
      <w:pPr>
        <w:pStyle w:val="Heading1"/>
        <w:rPr>
          <w:color w:val="EA751A"/>
        </w:rPr>
      </w:pP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:rsidR="0011650A" w:rsidRDefault="00905F1A">
      <w:r>
        <w:t>A meeting of</w:t>
      </w:r>
      <w:r w:rsidR="000570D5">
        <w:t xml:space="preserve"> the GO Team for</w:t>
      </w:r>
      <w:r>
        <w:t xml:space="preserve"> </w:t>
      </w:r>
      <w:r w:rsidR="005733AB">
        <w:rPr>
          <w:rStyle w:val="Strong"/>
        </w:rPr>
        <w:t>M. A. Jones</w:t>
      </w:r>
      <w:r>
        <w:t xml:space="preserve"> was held at </w:t>
      </w:r>
      <w:r w:rsidR="005733AB">
        <w:rPr>
          <w:rStyle w:val="Strong"/>
        </w:rPr>
        <w:t xml:space="preserve">M.A. Jones </w:t>
      </w:r>
      <w:r w:rsidR="007E65E0">
        <w:rPr>
          <w:rStyle w:val="Strong"/>
        </w:rPr>
        <w:t>Professional Development</w:t>
      </w:r>
      <w:r w:rsidR="005733AB">
        <w:rPr>
          <w:rStyle w:val="Strong"/>
        </w:rPr>
        <w:t xml:space="preserve"> Room </w:t>
      </w:r>
      <w:r>
        <w:t xml:space="preserve">on </w:t>
      </w:r>
      <w:r w:rsidR="005733AB">
        <w:rPr>
          <w:rStyle w:val="Strong"/>
        </w:rPr>
        <w:t>Monday</w:t>
      </w:r>
      <w:r w:rsidR="00663F56">
        <w:rPr>
          <w:rStyle w:val="Strong"/>
        </w:rPr>
        <w:t>,</w:t>
      </w:r>
      <w:r w:rsidR="007F434A">
        <w:rPr>
          <w:rStyle w:val="Strong"/>
        </w:rPr>
        <w:t xml:space="preserve"> October 17</w:t>
      </w:r>
      <w:r w:rsidR="007E65E0">
        <w:rPr>
          <w:rStyle w:val="Strong"/>
        </w:rPr>
        <w:t>, 2016 at 5:30</w:t>
      </w:r>
      <w:r w:rsidR="005733AB">
        <w:rPr>
          <w:rStyle w:val="Strong"/>
        </w:rPr>
        <w:t xml:space="preserve"> pm</w:t>
      </w:r>
      <w:r>
        <w:t>.</w:t>
      </w:r>
    </w:p>
    <w:p w:rsidR="00F40F66" w:rsidRPr="00663F56" w:rsidRDefault="00905F1A" w:rsidP="00663F56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17"/>
        <w:gridCol w:w="2518"/>
        <w:gridCol w:w="2515"/>
      </w:tblGrid>
      <w:tr w:rsidR="005733AB" w:rsidTr="00A95A43">
        <w:tc>
          <w:tcPr>
            <w:tcW w:w="2574" w:type="dxa"/>
          </w:tcPr>
          <w:p w:rsidR="00A95A43" w:rsidRDefault="005733AB">
            <w:r>
              <w:t>Margul Woolfolk</w:t>
            </w:r>
          </w:p>
          <w:p w:rsidR="005733AB" w:rsidRDefault="005733AB"/>
        </w:tc>
        <w:tc>
          <w:tcPr>
            <w:tcW w:w="2574" w:type="dxa"/>
          </w:tcPr>
          <w:p w:rsidR="00A95A43" w:rsidRDefault="005733AB">
            <w:r>
              <w:t>Thea Johnson</w:t>
            </w:r>
          </w:p>
        </w:tc>
        <w:tc>
          <w:tcPr>
            <w:tcW w:w="2574" w:type="dxa"/>
          </w:tcPr>
          <w:p w:rsidR="00A95A43" w:rsidRDefault="007F434A" w:rsidP="007F434A">
            <w:r>
              <w:t>Lindsay Mason</w:t>
            </w:r>
          </w:p>
        </w:tc>
        <w:tc>
          <w:tcPr>
            <w:tcW w:w="2574" w:type="dxa"/>
          </w:tcPr>
          <w:p w:rsidR="00A95A43" w:rsidRDefault="005733AB">
            <w:r>
              <w:t>Stacey Graham</w:t>
            </w:r>
          </w:p>
        </w:tc>
      </w:tr>
      <w:tr w:rsidR="005733AB" w:rsidTr="00A95A43">
        <w:tc>
          <w:tcPr>
            <w:tcW w:w="2574" w:type="dxa"/>
          </w:tcPr>
          <w:p w:rsidR="00A95A43" w:rsidRDefault="005733AB">
            <w:r>
              <w:t>Darlene Natson</w:t>
            </w:r>
          </w:p>
          <w:p w:rsidR="00A95A43" w:rsidRDefault="00A95A43"/>
        </w:tc>
        <w:tc>
          <w:tcPr>
            <w:tcW w:w="2574" w:type="dxa"/>
          </w:tcPr>
          <w:p w:rsidR="00A95A43" w:rsidRDefault="005733AB">
            <w:r>
              <w:t>Gianna Romo</w:t>
            </w:r>
          </w:p>
        </w:tc>
        <w:tc>
          <w:tcPr>
            <w:tcW w:w="2574" w:type="dxa"/>
          </w:tcPr>
          <w:p w:rsidR="00A95A43" w:rsidRDefault="005733AB">
            <w:r>
              <w:t xml:space="preserve">Dana </w:t>
            </w:r>
            <w:proofErr w:type="spellStart"/>
            <w:r>
              <w:t>Sanabria</w:t>
            </w:r>
            <w:proofErr w:type="spellEnd"/>
          </w:p>
        </w:tc>
        <w:tc>
          <w:tcPr>
            <w:tcW w:w="2574" w:type="dxa"/>
          </w:tcPr>
          <w:p w:rsidR="00A95A43" w:rsidRDefault="007E65E0">
            <w:r>
              <w:t>Belinda Felton</w:t>
            </w:r>
          </w:p>
        </w:tc>
      </w:tr>
    </w:tbl>
    <w:p w:rsidR="00F40F66" w:rsidRPr="00663F56" w:rsidRDefault="00905F1A" w:rsidP="00663F56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tbl>
      <w:tblPr>
        <w:tblStyle w:val="TableGrid"/>
        <w:tblW w:w="5040" w:type="dxa"/>
        <w:tblLook w:val="04A0" w:firstRow="1" w:lastRow="0" w:firstColumn="1" w:lastColumn="0" w:noHBand="0" w:noVBand="1"/>
      </w:tblPr>
      <w:tblGrid>
        <w:gridCol w:w="2520"/>
        <w:gridCol w:w="2520"/>
      </w:tblGrid>
      <w:tr w:rsidR="007E65E0" w:rsidTr="007E65E0">
        <w:tc>
          <w:tcPr>
            <w:tcW w:w="2520" w:type="dxa"/>
          </w:tcPr>
          <w:p w:rsidR="007E65E0" w:rsidRDefault="00CA0B88" w:rsidP="00CA0B88">
            <w:proofErr w:type="spellStart"/>
            <w:r w:rsidRPr="00CA0B88">
              <w:t>Blanchatter</w:t>
            </w:r>
            <w:proofErr w:type="spellEnd"/>
            <w:r w:rsidRPr="00CA0B88">
              <w:t xml:space="preserve"> </w:t>
            </w:r>
            <w:r w:rsidR="007E65E0">
              <w:t xml:space="preserve"> Simpson</w:t>
            </w:r>
          </w:p>
        </w:tc>
        <w:tc>
          <w:tcPr>
            <w:tcW w:w="2520" w:type="dxa"/>
          </w:tcPr>
          <w:p w:rsidR="007E65E0" w:rsidRDefault="007F434A" w:rsidP="007E65E0">
            <w:r>
              <w:t>Coletta Ward</w:t>
            </w:r>
          </w:p>
          <w:p w:rsidR="007E65E0" w:rsidRDefault="007E65E0" w:rsidP="007E65E0"/>
        </w:tc>
      </w:tr>
    </w:tbl>
    <w:p w:rsidR="0011650A" w:rsidRDefault="007D0876">
      <w:pPr>
        <w:pStyle w:val="Heading1"/>
        <w:rPr>
          <w:color w:val="auto"/>
          <w:sz w:val="22"/>
        </w:rPr>
      </w:pPr>
      <w:r>
        <w:rPr>
          <w:noProof/>
          <w:color w:val="auto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234315</wp:posOffset>
                </wp:positionV>
                <wp:extent cx="419100" cy="25717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BBD773" id="Oval 5" o:spid="_x0000_s1026" style="position:absolute;margin-left:251.25pt;margin-top:18.45pt;width:33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11650A" w:rsidRPr="0011650A">
        <w:rPr>
          <w:color w:val="auto"/>
          <w:sz w:val="22"/>
        </w:rPr>
        <w:t>Is there are quorum present?  Circle</w:t>
      </w:r>
      <w:r w:rsidR="0011650A">
        <w:rPr>
          <w:color w:val="auto"/>
          <w:sz w:val="22"/>
        </w:rPr>
        <w:t xml:space="preserve"> or highlight   </w:t>
      </w:r>
      <w:r w:rsidR="0011650A" w:rsidRPr="007D0876">
        <w:rPr>
          <w:color w:val="auto"/>
          <w:sz w:val="22"/>
          <w:highlight w:val="yellow"/>
        </w:rPr>
        <w:t>Yes</w:t>
      </w:r>
      <w:r w:rsidR="0011650A" w:rsidRPr="0011650A">
        <w:rPr>
          <w:color w:val="auto"/>
          <w:sz w:val="22"/>
        </w:rPr>
        <w:t xml:space="preserve"> </w:t>
      </w:r>
      <w:r w:rsidR="0011650A">
        <w:rPr>
          <w:color w:val="auto"/>
          <w:sz w:val="22"/>
        </w:rPr>
        <w:t xml:space="preserve">  </w:t>
      </w:r>
      <w:r w:rsidR="0011650A" w:rsidRPr="0011650A">
        <w:rPr>
          <w:color w:val="auto"/>
          <w:sz w:val="22"/>
        </w:rPr>
        <w:t xml:space="preserve">or </w:t>
      </w:r>
      <w:r w:rsidR="0011650A">
        <w:rPr>
          <w:color w:val="auto"/>
          <w:sz w:val="22"/>
        </w:rPr>
        <w:t xml:space="preserve">  N</w:t>
      </w:r>
      <w:r w:rsidR="0011650A" w:rsidRPr="0011650A">
        <w:rPr>
          <w:color w:val="auto"/>
          <w:sz w:val="22"/>
        </w:rPr>
        <w:t>o</w:t>
      </w:r>
    </w:p>
    <w:p w:rsidR="0011650A" w:rsidRDefault="0011650A" w:rsidP="0011650A">
      <w:pPr>
        <w:pStyle w:val="Heading1"/>
        <w:rPr>
          <w:color w:val="EA751A"/>
        </w:rPr>
      </w:pPr>
    </w:p>
    <w:p w:rsidR="00911075" w:rsidRDefault="00911075" w:rsidP="0011650A">
      <w:pPr>
        <w:pStyle w:val="Heading1"/>
        <w:rPr>
          <w:color w:val="EA751A"/>
        </w:rPr>
      </w:pPr>
      <w:r>
        <w:rPr>
          <w:color w:val="EA751A"/>
        </w:rPr>
        <w:t>Public Comment</w:t>
      </w:r>
    </w:p>
    <w:p w:rsidR="00911075" w:rsidRPr="00911075" w:rsidRDefault="00911075" w:rsidP="00911075">
      <w:r>
        <w:t>No members from the public signed up to comment at this meeting.</w:t>
      </w:r>
    </w:p>
    <w:p w:rsidR="00911075" w:rsidRDefault="00911075" w:rsidP="0011650A">
      <w:pPr>
        <w:pStyle w:val="Heading1"/>
        <w:rPr>
          <w:color w:val="EA751A"/>
        </w:rPr>
      </w:pPr>
      <w:r>
        <w:rPr>
          <w:color w:val="EA751A"/>
        </w:rPr>
        <w:t>Action Items:</w:t>
      </w:r>
    </w:p>
    <w:p w:rsidR="00911075" w:rsidRPr="00911075" w:rsidRDefault="00911075" w:rsidP="0011650A">
      <w:pPr>
        <w:pStyle w:val="Heading1"/>
        <w:rPr>
          <w:color w:val="EA751A"/>
          <w:sz w:val="24"/>
        </w:rPr>
      </w:pPr>
      <w:r>
        <w:rPr>
          <w:color w:val="EA751A"/>
          <w:sz w:val="24"/>
        </w:rPr>
        <w:t xml:space="preserve">a. </w:t>
      </w:r>
      <w:r w:rsidRPr="00911075">
        <w:rPr>
          <w:color w:val="EA751A"/>
          <w:sz w:val="24"/>
        </w:rPr>
        <w:t>Approval of Agenda</w:t>
      </w:r>
    </w:p>
    <w:p w:rsidR="00911075" w:rsidRDefault="00911075" w:rsidP="00911075">
      <w:pPr>
        <w:pStyle w:val="ListParagraph"/>
        <w:numPr>
          <w:ilvl w:val="0"/>
          <w:numId w:val="1"/>
        </w:numPr>
      </w:pPr>
      <w:r>
        <w:rPr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C7F89" wp14:editId="24956571">
                <wp:simplePos x="0" y="0"/>
                <wp:positionH relativeFrom="column">
                  <wp:posOffset>2628900</wp:posOffset>
                </wp:positionH>
                <wp:positionV relativeFrom="paragraph">
                  <wp:posOffset>232410</wp:posOffset>
                </wp:positionV>
                <wp:extent cx="419100" cy="2571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06EA0" id="Oval 2" o:spid="_x0000_s1026" style="position:absolute;margin-left:207pt;margin-top:18.3pt;width:33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>
        <w:t xml:space="preserve"> No changes</w:t>
      </w:r>
    </w:p>
    <w:p w:rsidR="00911075" w:rsidRDefault="00911075" w:rsidP="00911075">
      <w:pPr>
        <w:rPr>
          <w:color w:val="auto"/>
        </w:rPr>
      </w:pPr>
      <w:r>
        <w:t xml:space="preserve">Agenda approved?     </w:t>
      </w:r>
      <w:r w:rsidRPr="0011650A">
        <w:rPr>
          <w:color w:val="auto"/>
        </w:rPr>
        <w:t>Circle</w:t>
      </w:r>
      <w:r>
        <w:rPr>
          <w:color w:val="auto"/>
        </w:rPr>
        <w:t xml:space="preserve"> or highlight   </w:t>
      </w:r>
      <w:r w:rsidRPr="007D0876">
        <w:rPr>
          <w:color w:val="auto"/>
          <w:highlight w:val="yellow"/>
        </w:rPr>
        <w:t>Yes</w:t>
      </w:r>
      <w:r w:rsidRPr="0011650A">
        <w:rPr>
          <w:color w:val="auto"/>
        </w:rPr>
        <w:t xml:space="preserve"> </w:t>
      </w:r>
      <w:r>
        <w:rPr>
          <w:color w:val="auto"/>
        </w:rPr>
        <w:t xml:space="preserve">  </w:t>
      </w:r>
      <w:r w:rsidRPr="0011650A">
        <w:rPr>
          <w:color w:val="auto"/>
        </w:rPr>
        <w:t xml:space="preserve">or </w:t>
      </w:r>
      <w:r>
        <w:rPr>
          <w:color w:val="auto"/>
        </w:rPr>
        <w:t xml:space="preserve">  N</w:t>
      </w:r>
      <w:r w:rsidRPr="0011650A">
        <w:rPr>
          <w:color w:val="auto"/>
        </w:rPr>
        <w:t>o</w:t>
      </w:r>
    </w:p>
    <w:p w:rsidR="0011650A" w:rsidRPr="00911075" w:rsidRDefault="00911075" w:rsidP="00911075">
      <w:pPr>
        <w:rPr>
          <w:color w:val="auto"/>
        </w:rPr>
      </w:pPr>
      <w:r>
        <w:rPr>
          <w:color w:val="EA751A"/>
        </w:rPr>
        <w:t xml:space="preserve">b. </w:t>
      </w:r>
      <w:r w:rsidR="007F434A">
        <w:rPr>
          <w:color w:val="EA751A"/>
        </w:rPr>
        <w:t>Approval of minutes from September 12</w:t>
      </w:r>
      <w:r w:rsidR="007F434A" w:rsidRPr="007F434A">
        <w:rPr>
          <w:color w:val="EA751A"/>
          <w:vertAlign w:val="superscript"/>
        </w:rPr>
        <w:t>th</w:t>
      </w:r>
      <w:r>
        <w:rPr>
          <w:color w:val="EA751A"/>
        </w:rPr>
        <w:t xml:space="preserve"> Go team Meeting</w:t>
      </w:r>
    </w:p>
    <w:p w:rsidR="0011650A" w:rsidRDefault="00AC3C9E" w:rsidP="0011650A">
      <w:pPr>
        <w:pStyle w:val="ListParagraph"/>
        <w:numPr>
          <w:ilvl w:val="0"/>
          <w:numId w:val="1"/>
        </w:numPr>
      </w:pPr>
      <w:r>
        <w:rPr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2B3E2" wp14:editId="762B9FC4">
                <wp:simplePos x="0" y="0"/>
                <wp:positionH relativeFrom="column">
                  <wp:posOffset>2657475</wp:posOffset>
                </wp:positionH>
                <wp:positionV relativeFrom="paragraph">
                  <wp:posOffset>251460</wp:posOffset>
                </wp:positionV>
                <wp:extent cx="419100" cy="25717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C8CB1" id="Oval 6" o:spid="_x0000_s1026" style="position:absolute;margin-left:209.25pt;margin-top:19.8pt;width:33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AE563C">
        <w:t xml:space="preserve"> No changes</w:t>
      </w:r>
    </w:p>
    <w:p w:rsidR="007107B0" w:rsidRDefault="0011650A" w:rsidP="007107B0">
      <w:pPr>
        <w:tabs>
          <w:tab w:val="left" w:pos="6675"/>
        </w:tabs>
        <w:rPr>
          <w:color w:val="auto"/>
        </w:rPr>
      </w:pPr>
      <w:r>
        <w:t xml:space="preserve">Minutes approved?    </w:t>
      </w:r>
      <w:r w:rsidR="00AE563C">
        <w:t xml:space="preserve"> </w:t>
      </w:r>
      <w:r w:rsidR="00AE563C" w:rsidRPr="0011650A">
        <w:rPr>
          <w:color w:val="auto"/>
        </w:rPr>
        <w:t>Circle</w:t>
      </w:r>
      <w:r w:rsidR="00AE563C">
        <w:rPr>
          <w:color w:val="auto"/>
        </w:rPr>
        <w:t xml:space="preserve"> or highlight   </w:t>
      </w:r>
      <w:r w:rsidR="00AE563C" w:rsidRPr="007D0876">
        <w:rPr>
          <w:color w:val="auto"/>
          <w:highlight w:val="yellow"/>
        </w:rPr>
        <w:t>Yes</w:t>
      </w:r>
      <w:r w:rsidR="00AE563C" w:rsidRPr="0011650A">
        <w:rPr>
          <w:color w:val="auto"/>
        </w:rPr>
        <w:t xml:space="preserve"> </w:t>
      </w:r>
      <w:r w:rsidR="00AE563C">
        <w:rPr>
          <w:color w:val="auto"/>
        </w:rPr>
        <w:t xml:space="preserve">  </w:t>
      </w:r>
      <w:r w:rsidR="00AE563C" w:rsidRPr="0011650A">
        <w:rPr>
          <w:color w:val="auto"/>
        </w:rPr>
        <w:t xml:space="preserve">or </w:t>
      </w:r>
      <w:r w:rsidR="00AE563C">
        <w:rPr>
          <w:color w:val="auto"/>
        </w:rPr>
        <w:t xml:space="preserve">  N</w:t>
      </w:r>
      <w:r w:rsidR="00AE563C" w:rsidRPr="0011650A">
        <w:rPr>
          <w:color w:val="auto"/>
        </w:rPr>
        <w:t>o</w:t>
      </w:r>
    </w:p>
    <w:p w:rsidR="007107B0" w:rsidRDefault="00AC3C9E" w:rsidP="007107B0">
      <w:pPr>
        <w:tabs>
          <w:tab w:val="left" w:pos="6675"/>
        </w:tabs>
        <w:rPr>
          <w:color w:val="EA751A"/>
        </w:rPr>
      </w:pPr>
      <w:r>
        <w:rPr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13793" wp14:editId="0D5DE1CB">
                <wp:simplePos x="0" y="0"/>
                <wp:positionH relativeFrom="column">
                  <wp:posOffset>2676525</wp:posOffset>
                </wp:positionH>
                <wp:positionV relativeFrom="paragraph">
                  <wp:posOffset>412115</wp:posOffset>
                </wp:positionV>
                <wp:extent cx="419100" cy="25717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BC6943" id="Oval 7" o:spid="_x0000_s1026" style="position:absolute;margin-left:210.75pt;margin-top:32.45pt;width:33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>
        <w:rPr>
          <w:color w:val="EA751A"/>
        </w:rPr>
        <w:t>c</w:t>
      </w:r>
      <w:r w:rsidR="007107B0">
        <w:rPr>
          <w:color w:val="EA751A"/>
        </w:rPr>
        <w:t>. Appro</w:t>
      </w:r>
      <w:r w:rsidR="007107B0">
        <w:rPr>
          <w:color w:val="EA751A"/>
        </w:rPr>
        <w:t xml:space="preserve">val of GO Team meeting date changes (Meeting #4 moved from Monday 2/13 to Tuesday 2/7 at 1:00pm and Meeting #5 moved from Monday </w:t>
      </w:r>
      <w:r>
        <w:rPr>
          <w:color w:val="EA751A"/>
        </w:rPr>
        <w:t>3/13 to Tuesday 3/14 at 1:00pm)</w:t>
      </w:r>
    </w:p>
    <w:p w:rsidR="00AC3C9E" w:rsidRDefault="00AC3C9E" w:rsidP="00AC3C9E">
      <w:pPr>
        <w:tabs>
          <w:tab w:val="left" w:pos="6675"/>
        </w:tabs>
        <w:rPr>
          <w:color w:val="auto"/>
        </w:rPr>
      </w:pPr>
      <w:r>
        <w:t>Changes</w:t>
      </w:r>
      <w:r>
        <w:t xml:space="preserve"> approved?     </w:t>
      </w:r>
      <w:r w:rsidRPr="0011650A">
        <w:rPr>
          <w:color w:val="auto"/>
        </w:rPr>
        <w:t>Circle</w:t>
      </w:r>
      <w:r>
        <w:rPr>
          <w:color w:val="auto"/>
        </w:rPr>
        <w:t xml:space="preserve"> or highlight   </w:t>
      </w:r>
      <w:r w:rsidRPr="007D0876">
        <w:rPr>
          <w:color w:val="auto"/>
          <w:highlight w:val="yellow"/>
        </w:rPr>
        <w:t>Yes</w:t>
      </w:r>
      <w:r w:rsidRPr="0011650A">
        <w:rPr>
          <w:color w:val="auto"/>
        </w:rPr>
        <w:t xml:space="preserve"> </w:t>
      </w:r>
      <w:r>
        <w:rPr>
          <w:color w:val="auto"/>
        </w:rPr>
        <w:t xml:space="preserve">  </w:t>
      </w:r>
      <w:r w:rsidRPr="0011650A">
        <w:rPr>
          <w:color w:val="auto"/>
        </w:rPr>
        <w:t xml:space="preserve">or </w:t>
      </w:r>
      <w:r>
        <w:rPr>
          <w:color w:val="auto"/>
        </w:rPr>
        <w:t xml:space="preserve">  N</w:t>
      </w:r>
      <w:r w:rsidRPr="0011650A">
        <w:rPr>
          <w:color w:val="auto"/>
        </w:rPr>
        <w:t>o</w:t>
      </w:r>
    </w:p>
    <w:p w:rsidR="00AC3C9E" w:rsidRDefault="00AC3C9E" w:rsidP="007107B0">
      <w:pPr>
        <w:tabs>
          <w:tab w:val="left" w:pos="6675"/>
        </w:tabs>
        <w:rPr>
          <w:color w:val="EA751A"/>
        </w:rPr>
      </w:pPr>
    </w:p>
    <w:p w:rsidR="00911075" w:rsidRDefault="007107B0" w:rsidP="007107B0">
      <w:pPr>
        <w:tabs>
          <w:tab w:val="left" w:pos="6675"/>
        </w:tabs>
        <w:rPr>
          <w:color w:val="auto"/>
        </w:rPr>
      </w:pPr>
      <w:r>
        <w:rPr>
          <w:color w:val="auto"/>
        </w:rPr>
        <w:tab/>
      </w:r>
    </w:p>
    <w:p w:rsidR="007107B0" w:rsidRDefault="007107B0" w:rsidP="007107B0">
      <w:pPr>
        <w:tabs>
          <w:tab w:val="left" w:pos="6675"/>
        </w:tabs>
        <w:rPr>
          <w:color w:val="auto"/>
        </w:rPr>
      </w:pPr>
    </w:p>
    <w:p w:rsidR="007F434A" w:rsidRDefault="007F434A" w:rsidP="007F434A"/>
    <w:p w:rsidR="00CA0B88" w:rsidRDefault="00CA0B88" w:rsidP="007F434A">
      <w:pPr>
        <w:rPr>
          <w:color w:val="EA751A"/>
          <w:sz w:val="28"/>
        </w:rPr>
      </w:pPr>
    </w:p>
    <w:p w:rsidR="00CA0B88" w:rsidRDefault="00CA0B88" w:rsidP="007F434A">
      <w:pPr>
        <w:rPr>
          <w:color w:val="EA751A"/>
          <w:sz w:val="28"/>
        </w:rPr>
      </w:pPr>
    </w:p>
    <w:p w:rsidR="00225478" w:rsidRPr="007F434A" w:rsidRDefault="00225478" w:rsidP="007F434A">
      <w:r w:rsidRPr="00924F4E">
        <w:rPr>
          <w:color w:val="EA751A"/>
          <w:sz w:val="28"/>
        </w:rPr>
        <w:t xml:space="preserve">Discussion </w:t>
      </w:r>
      <w:r w:rsidR="00931588" w:rsidRPr="00924F4E">
        <w:rPr>
          <w:color w:val="EA751A"/>
          <w:sz w:val="28"/>
        </w:rPr>
        <w:t>Item</w:t>
      </w:r>
      <w:r w:rsidR="00A968FC" w:rsidRPr="00924F4E">
        <w:rPr>
          <w:color w:val="EA751A"/>
          <w:sz w:val="28"/>
        </w:rPr>
        <w:t xml:space="preserve">: </w:t>
      </w:r>
      <w:r w:rsidR="0099665A" w:rsidRPr="00924F4E">
        <w:rPr>
          <w:color w:val="EA751A"/>
          <w:sz w:val="28"/>
        </w:rPr>
        <w:t xml:space="preserve">School Innovation Ideas </w:t>
      </w:r>
      <w:r w:rsidR="007F434A">
        <w:rPr>
          <w:color w:val="EA751A"/>
          <w:sz w:val="28"/>
        </w:rPr>
        <w:t>SY 17-18</w:t>
      </w:r>
    </w:p>
    <w:p w:rsidR="007107B0" w:rsidRDefault="00B97BD9" w:rsidP="00924F4E">
      <w:pPr>
        <w:spacing w:before="0" w:line="240" w:lineRule="auto"/>
        <w:rPr>
          <w:szCs w:val="21"/>
        </w:rPr>
      </w:pPr>
      <w:r w:rsidRPr="006A006F">
        <w:rPr>
          <w:szCs w:val="21"/>
        </w:rPr>
        <w:t>Notes-</w:t>
      </w:r>
      <w:r w:rsidR="00B81BA9" w:rsidRPr="006A006F">
        <w:rPr>
          <w:szCs w:val="21"/>
        </w:rPr>
        <w:t xml:space="preserve"> </w:t>
      </w:r>
      <w:r w:rsidR="007F434A">
        <w:rPr>
          <w:szCs w:val="21"/>
        </w:rPr>
        <w:t>Mrs. Woolfolk would like to continue with STEM focus, continue to develop school garden and add more garden beds to current garden</w:t>
      </w:r>
      <w:r w:rsidR="007107B0">
        <w:rPr>
          <w:szCs w:val="21"/>
        </w:rPr>
        <w:t>, funding for chicken coop</w:t>
      </w:r>
      <w:r w:rsidR="0061334A">
        <w:rPr>
          <w:szCs w:val="21"/>
        </w:rPr>
        <w:t xml:space="preserve"> and use of Truly Living Well (sell eggs eventually)</w:t>
      </w:r>
      <w:r w:rsidR="007107B0">
        <w:rPr>
          <w:szCs w:val="21"/>
        </w:rPr>
        <w:t xml:space="preserve">, and continue to add to engineering piece of innovation lab. Mason would like partners to continue to speak with students </w:t>
      </w:r>
      <w:r w:rsidR="004F71E4">
        <w:rPr>
          <w:szCs w:val="21"/>
        </w:rPr>
        <w:t>on a regular basis.</w:t>
      </w:r>
    </w:p>
    <w:p w:rsidR="00CA0B88" w:rsidRPr="007F434A" w:rsidRDefault="00CA0B88" w:rsidP="00CA0B88">
      <w:r w:rsidRPr="00924F4E">
        <w:rPr>
          <w:color w:val="EA751A"/>
          <w:sz w:val="28"/>
        </w:rPr>
        <w:t xml:space="preserve">Discussion Item: </w:t>
      </w:r>
      <w:r>
        <w:rPr>
          <w:color w:val="EA751A"/>
          <w:sz w:val="28"/>
        </w:rPr>
        <w:t>Strengths Finder Matrix- 4 Domains of Leadership</w:t>
      </w:r>
    </w:p>
    <w:p w:rsidR="00B47368" w:rsidRPr="00CA0B88" w:rsidRDefault="00CA0B88" w:rsidP="00924F4E">
      <w:pPr>
        <w:spacing w:before="0" w:line="240" w:lineRule="auto"/>
      </w:pPr>
      <w:r w:rsidRPr="00CA0B88">
        <w:t xml:space="preserve">Notes- Go Team members Natson, Romo, Woolfolk, Graham, Johnson, and </w:t>
      </w:r>
      <w:proofErr w:type="spellStart"/>
      <w:r w:rsidRPr="00CA0B88">
        <w:t>Sanabria</w:t>
      </w:r>
      <w:proofErr w:type="spellEnd"/>
      <w:r w:rsidRPr="00CA0B88">
        <w:t xml:space="preserve"> shared their top 5 strengths. The team has representation of strengths in all 4 domains (executing, influencing, relationship building</w:t>
      </w:r>
      <w:r w:rsidR="00B47368">
        <w:t>,</w:t>
      </w:r>
      <w:r w:rsidRPr="00CA0B88">
        <w:t xml:space="preserve"> and strategic thinking) with the majority </w:t>
      </w:r>
      <w:r w:rsidR="00B47368">
        <w:t xml:space="preserve">of strengths </w:t>
      </w:r>
      <w:r w:rsidRPr="00CA0B88">
        <w:t xml:space="preserve">in </w:t>
      </w:r>
      <w:r w:rsidR="00B47368">
        <w:t xml:space="preserve">the </w:t>
      </w:r>
      <w:r w:rsidRPr="00CA0B88">
        <w:t>strategic thinking and executing</w:t>
      </w:r>
      <w:r w:rsidR="00B47368">
        <w:t xml:space="preserve"> domains</w:t>
      </w:r>
      <w:r w:rsidRPr="00CA0B88">
        <w:t xml:space="preserve"> </w:t>
      </w:r>
      <w:bookmarkStart w:id="0" w:name="_GoBack"/>
      <w:bookmarkEnd w:id="0"/>
    </w:p>
    <w:p w:rsidR="00CA0B88" w:rsidRPr="00CA0B88" w:rsidRDefault="00CA0B88" w:rsidP="00924F4E">
      <w:pPr>
        <w:spacing w:before="0" w:line="240" w:lineRule="auto"/>
      </w:pPr>
      <w:r w:rsidRPr="00CA0B88">
        <w:t>Romo will forward link to Mason Felton, and Simpson so they can participate in the Strengths finder assessment.</w:t>
      </w:r>
    </w:p>
    <w:p w:rsidR="00CA0B88" w:rsidRDefault="00CA0B88" w:rsidP="00924F4E">
      <w:pPr>
        <w:spacing w:before="0" w:line="240" w:lineRule="auto"/>
      </w:pPr>
      <w:r w:rsidRPr="00CA0B88">
        <w:t>The team would like to revisit this discussion item at</w:t>
      </w:r>
      <w:r w:rsidR="00B47368">
        <w:t xml:space="preserve"> the</w:t>
      </w:r>
      <w:r w:rsidRPr="00CA0B88">
        <w:t xml:space="preserve"> 4</w:t>
      </w:r>
      <w:r w:rsidRPr="00CA0B88">
        <w:rPr>
          <w:vertAlign w:val="superscript"/>
        </w:rPr>
        <w:t>th</w:t>
      </w:r>
      <w:r w:rsidRPr="00CA0B88">
        <w:t xml:space="preserve"> meeting and add other team members’</w:t>
      </w:r>
      <w:r w:rsidR="00B47368">
        <w:t xml:space="preserve"> strengths to the matrix. </w:t>
      </w:r>
    </w:p>
    <w:p w:rsidR="00CA0B88" w:rsidRDefault="00CA0B88" w:rsidP="00924F4E">
      <w:pPr>
        <w:spacing w:before="0" w:line="240" w:lineRule="auto"/>
      </w:pPr>
    </w:p>
    <w:p w:rsidR="00CA0B88" w:rsidRDefault="00CA0B88" w:rsidP="00981F15">
      <w:pPr>
        <w:rPr>
          <w:color w:val="EA751A"/>
          <w:sz w:val="28"/>
          <w:szCs w:val="28"/>
        </w:rPr>
      </w:pPr>
      <w:r>
        <w:rPr>
          <w:color w:val="EA751A"/>
          <w:sz w:val="28"/>
          <w:szCs w:val="28"/>
        </w:rPr>
        <w:t>Information item:</w:t>
      </w:r>
    </w:p>
    <w:p w:rsidR="00CA0B88" w:rsidRDefault="00CA0B88" w:rsidP="00981F15">
      <w:r>
        <w:t>N</w:t>
      </w:r>
      <w:r>
        <w:t>ext GO Team Meeting (Tuesday, February 7</w:t>
      </w:r>
      <w:r w:rsidRPr="00CA0B88">
        <w:rPr>
          <w:vertAlign w:val="superscript"/>
        </w:rPr>
        <w:t>th</w:t>
      </w:r>
      <w:r>
        <w:t>) Principal 1</w:t>
      </w:r>
      <w:r w:rsidRPr="00CA0B88">
        <w:rPr>
          <w:vertAlign w:val="superscript"/>
        </w:rPr>
        <w:t>st</w:t>
      </w:r>
      <w:r>
        <w:t xml:space="preserve"> Semester Data Presentation, discuss Draft of Budget, and </w:t>
      </w:r>
      <w:r w:rsidRPr="00821630">
        <w:t>Principal supplies team with information on instructional resources they are considering for SY 17-18</w:t>
      </w:r>
    </w:p>
    <w:p w:rsidR="00CA0B88" w:rsidRPr="00CA0B88" w:rsidRDefault="00CA0B88" w:rsidP="00981F15"/>
    <w:p w:rsidR="00CA0B88" w:rsidRDefault="00CA0B88" w:rsidP="00CA0B88">
      <w:pPr>
        <w:rPr>
          <w:color w:val="EA751A"/>
          <w:sz w:val="28"/>
          <w:szCs w:val="28"/>
        </w:rPr>
      </w:pPr>
      <w:r>
        <w:rPr>
          <w:color w:val="EA751A"/>
          <w:sz w:val="28"/>
          <w:szCs w:val="28"/>
        </w:rPr>
        <w:t>A</w:t>
      </w:r>
      <w:r w:rsidR="00905F1A" w:rsidRPr="008652BB">
        <w:rPr>
          <w:color w:val="EA751A"/>
          <w:sz w:val="28"/>
          <w:szCs w:val="28"/>
        </w:rPr>
        <w:t>nnouncements</w:t>
      </w:r>
    </w:p>
    <w:p w:rsidR="00CA0B88" w:rsidRDefault="00CA0B88" w:rsidP="00CA0B88">
      <w:pPr>
        <w:rPr>
          <w:color w:val="EA751A"/>
          <w:sz w:val="28"/>
          <w:szCs w:val="28"/>
        </w:rPr>
      </w:pPr>
      <w:r>
        <w:rPr>
          <w:sz w:val="24"/>
        </w:rPr>
        <w:t>a. Budget Training</w:t>
      </w:r>
      <w:r w:rsidRPr="00084CC2">
        <w:rPr>
          <w:sz w:val="24"/>
        </w:rPr>
        <w:t xml:space="preserve"> </w:t>
      </w:r>
      <w:r>
        <w:rPr>
          <w:sz w:val="24"/>
        </w:rPr>
        <w:t>(Details to come)</w:t>
      </w:r>
    </w:p>
    <w:p w:rsidR="00CA0B88" w:rsidRPr="00CA0B88" w:rsidRDefault="00CA0B88" w:rsidP="00CA0B88">
      <w:pPr>
        <w:rPr>
          <w:color w:val="EA751A"/>
          <w:sz w:val="28"/>
          <w:szCs w:val="28"/>
        </w:rPr>
      </w:pPr>
      <w:r>
        <w:rPr>
          <w:sz w:val="24"/>
        </w:rPr>
        <w:t xml:space="preserve">b. GO Team Certification: </w:t>
      </w:r>
    </w:p>
    <w:p w:rsidR="00CA0B88" w:rsidRPr="00B47368" w:rsidRDefault="00CA0B88" w:rsidP="00CA0B88">
      <w:pPr>
        <w:spacing w:after="0" w:line="240" w:lineRule="auto"/>
        <w:contextualSpacing/>
        <w:rPr>
          <w:b w:val="0"/>
        </w:rPr>
      </w:pPr>
      <w:r w:rsidRPr="00B47368">
        <w:rPr>
          <w:b w:val="0"/>
        </w:rPr>
        <w:t>Section 2.14. GO Team Certi</w:t>
      </w:r>
      <w:r w:rsidR="00071DDC" w:rsidRPr="00B47368">
        <w:rPr>
          <w:b w:val="0"/>
        </w:rPr>
        <w:t>fication. The GO Team must earn</w:t>
      </w:r>
      <w:r w:rsidRPr="00B47368">
        <w:rPr>
          <w:b w:val="0"/>
        </w:rPr>
        <w:t xml:space="preserve"> certification in order to exercise its responsibilities. Certification requires: (a) Successful completion of GO Team training requirements by each voting and nonvoting GO Team member; (b) A satisfactory Level 2 background check by each voting GO Team member who is not an APS employee (employees must maintain APS background check requirements for employment); and (c) Compliance with GO Team election, appointment and assessment processes as defined in this handbook</w:t>
      </w:r>
    </w:p>
    <w:p w:rsidR="00CA0B88" w:rsidRPr="00071DDC" w:rsidRDefault="00CA0B88" w:rsidP="00CA0B88">
      <w:pPr>
        <w:spacing w:after="0" w:line="240" w:lineRule="auto"/>
        <w:contextualSpacing/>
        <w:rPr>
          <w:sz w:val="28"/>
        </w:rPr>
      </w:pPr>
      <w:r w:rsidRPr="00071DDC">
        <w:t>(</w:t>
      </w:r>
      <w:proofErr w:type="spellStart"/>
      <w:r w:rsidRPr="00071DDC">
        <w:t>Sanabria</w:t>
      </w:r>
      <w:proofErr w:type="spellEnd"/>
      <w:r w:rsidRPr="00071DDC">
        <w:t>, Mason, Graham, Felton, Simpson will refer to GO Team Newsletter for Level 2 background check)</w:t>
      </w:r>
    </w:p>
    <w:p w:rsidR="00CA0B88" w:rsidRPr="00084CC2" w:rsidRDefault="00CA0B88" w:rsidP="00071DDC">
      <w:pPr>
        <w:pStyle w:val="Heading1"/>
        <w:spacing w:after="0"/>
        <w:rPr>
          <w:color w:val="EA751A"/>
          <w:sz w:val="24"/>
          <w:szCs w:val="22"/>
        </w:rPr>
      </w:pPr>
      <w:r w:rsidRPr="00084CC2">
        <w:rPr>
          <w:color w:val="EA751A"/>
          <w:sz w:val="24"/>
          <w:szCs w:val="22"/>
        </w:rPr>
        <w:t>Adjournment</w:t>
      </w:r>
      <w:r w:rsidR="00071DDC">
        <w:rPr>
          <w:color w:val="EA751A"/>
          <w:sz w:val="24"/>
          <w:szCs w:val="22"/>
        </w:rPr>
        <w:t xml:space="preserve"> at 6:01 pm</w:t>
      </w:r>
    </w:p>
    <w:p w:rsidR="00CA0B88" w:rsidRPr="008652BB" w:rsidRDefault="00CA0B88" w:rsidP="00981F15">
      <w:pPr>
        <w:rPr>
          <w:sz w:val="28"/>
          <w:szCs w:val="28"/>
        </w:rPr>
      </w:pPr>
    </w:p>
    <w:p w:rsidR="00AE3ECD" w:rsidRPr="006A006F" w:rsidRDefault="00924F4E" w:rsidP="007F434A">
      <w:pPr>
        <w:spacing w:after="0" w:line="240" w:lineRule="auto"/>
        <w:contextualSpacing/>
        <w:rPr>
          <w:rFonts w:asciiTheme="minorHAnsi" w:hAnsiTheme="minorHAnsi"/>
          <w:sz w:val="20"/>
        </w:rPr>
      </w:pPr>
      <w:r>
        <w:rPr>
          <w:sz w:val="20"/>
          <w:szCs w:val="20"/>
        </w:rPr>
        <w:t xml:space="preserve"> </w:t>
      </w:r>
      <w:r w:rsidR="007F434A">
        <w:t xml:space="preserve"> </w:t>
      </w:r>
      <w:r w:rsidR="006A006F">
        <w:rPr>
          <w:rFonts w:asciiTheme="minorHAnsi" w:hAnsiTheme="minorHAnsi"/>
          <w:sz w:val="20"/>
        </w:rPr>
        <w:t xml:space="preserve"> </w:t>
      </w:r>
    </w:p>
    <w:sectPr w:rsidR="00AE3ECD" w:rsidRPr="006A006F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D38" w:rsidRDefault="00E31D38">
      <w:pPr>
        <w:spacing w:before="0" w:after="0" w:line="240" w:lineRule="auto"/>
      </w:pPr>
      <w:r>
        <w:separator/>
      </w:r>
    </w:p>
  </w:endnote>
  <w:endnote w:type="continuationSeparator" w:id="0">
    <w:p w:rsidR="00E31D38" w:rsidRDefault="00E31D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47737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D38" w:rsidRDefault="00E31D38">
      <w:pPr>
        <w:spacing w:before="0" w:after="0" w:line="240" w:lineRule="auto"/>
      </w:pPr>
      <w:r>
        <w:separator/>
      </w:r>
    </w:p>
  </w:footnote>
  <w:footnote w:type="continuationSeparator" w:id="0">
    <w:p w:rsidR="00E31D38" w:rsidRDefault="00E31D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A5AC3"/>
    <w:multiLevelType w:val="hybridMultilevel"/>
    <w:tmpl w:val="BEA0AC4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C7063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70D5"/>
    <w:rsid w:val="00071DDC"/>
    <w:rsid w:val="0011650A"/>
    <w:rsid w:val="00164FE8"/>
    <w:rsid w:val="00184DD5"/>
    <w:rsid w:val="001A0508"/>
    <w:rsid w:val="002249BF"/>
    <w:rsid w:val="00225478"/>
    <w:rsid w:val="00237E8C"/>
    <w:rsid w:val="00256D1E"/>
    <w:rsid w:val="002A6083"/>
    <w:rsid w:val="003145E8"/>
    <w:rsid w:val="0032757D"/>
    <w:rsid w:val="00360E43"/>
    <w:rsid w:val="003836FF"/>
    <w:rsid w:val="003C2AAD"/>
    <w:rsid w:val="003D29D3"/>
    <w:rsid w:val="004339B1"/>
    <w:rsid w:val="00477597"/>
    <w:rsid w:val="004F71E4"/>
    <w:rsid w:val="00557236"/>
    <w:rsid w:val="005733AB"/>
    <w:rsid w:val="005E6D21"/>
    <w:rsid w:val="00606939"/>
    <w:rsid w:val="0061334A"/>
    <w:rsid w:val="00616381"/>
    <w:rsid w:val="00640E21"/>
    <w:rsid w:val="00645178"/>
    <w:rsid w:val="00663F56"/>
    <w:rsid w:val="006750CE"/>
    <w:rsid w:val="00676F1D"/>
    <w:rsid w:val="00685997"/>
    <w:rsid w:val="006A006F"/>
    <w:rsid w:val="006D20A6"/>
    <w:rsid w:val="006D6E4C"/>
    <w:rsid w:val="006F7F87"/>
    <w:rsid w:val="00704E13"/>
    <w:rsid w:val="007107B0"/>
    <w:rsid w:val="007239F0"/>
    <w:rsid w:val="007639E3"/>
    <w:rsid w:val="00774F46"/>
    <w:rsid w:val="00786894"/>
    <w:rsid w:val="007B09F7"/>
    <w:rsid w:val="007D0876"/>
    <w:rsid w:val="007D47F2"/>
    <w:rsid w:val="007E65E0"/>
    <w:rsid w:val="007F434A"/>
    <w:rsid w:val="00811BF8"/>
    <w:rsid w:val="00812B9C"/>
    <w:rsid w:val="00827C21"/>
    <w:rsid w:val="00847887"/>
    <w:rsid w:val="008652BB"/>
    <w:rsid w:val="008C622E"/>
    <w:rsid w:val="008F25F0"/>
    <w:rsid w:val="00905F1A"/>
    <w:rsid w:val="00911075"/>
    <w:rsid w:val="00924F4E"/>
    <w:rsid w:val="00931588"/>
    <w:rsid w:val="009566C8"/>
    <w:rsid w:val="009634C4"/>
    <w:rsid w:val="00981F15"/>
    <w:rsid w:val="0099665A"/>
    <w:rsid w:val="009B6A99"/>
    <w:rsid w:val="009C7E6A"/>
    <w:rsid w:val="009E3F92"/>
    <w:rsid w:val="00A47737"/>
    <w:rsid w:val="00A95A43"/>
    <w:rsid w:val="00A968FC"/>
    <w:rsid w:val="00AC3C9E"/>
    <w:rsid w:val="00AE3ECD"/>
    <w:rsid w:val="00AE563C"/>
    <w:rsid w:val="00AF27B7"/>
    <w:rsid w:val="00B26FD0"/>
    <w:rsid w:val="00B472AF"/>
    <w:rsid w:val="00B47368"/>
    <w:rsid w:val="00B81BA9"/>
    <w:rsid w:val="00B97BD9"/>
    <w:rsid w:val="00BE170F"/>
    <w:rsid w:val="00C75690"/>
    <w:rsid w:val="00CA0B88"/>
    <w:rsid w:val="00CA659C"/>
    <w:rsid w:val="00D56294"/>
    <w:rsid w:val="00D7614D"/>
    <w:rsid w:val="00D94FA6"/>
    <w:rsid w:val="00DE291E"/>
    <w:rsid w:val="00E31D38"/>
    <w:rsid w:val="00E445FB"/>
    <w:rsid w:val="00E84E79"/>
    <w:rsid w:val="00E90086"/>
    <w:rsid w:val="00EC700A"/>
    <w:rsid w:val="00EE680F"/>
    <w:rsid w:val="00F40F66"/>
    <w:rsid w:val="00F418D5"/>
    <w:rsid w:val="00F9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508"/>
    <w:rPr>
      <w:color w:val="3AA9E3" w:themeColor="hyperlink"/>
      <w:u w:val="single"/>
    </w:rPr>
  </w:style>
  <w:style w:type="character" w:customStyle="1" w:styleId="apple-converted-space">
    <w:name w:val="apple-converted-space"/>
    <w:basedOn w:val="DefaultParagraphFont"/>
    <w:rsid w:val="008F25F0"/>
  </w:style>
  <w:style w:type="paragraph" w:customStyle="1" w:styleId="Default">
    <w:name w:val="Default"/>
    <w:rsid w:val="006A006F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693E16-AB00-4FC5-A265-AB4A7F8E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Romo, Gianna</cp:lastModifiedBy>
  <cp:revision>8</cp:revision>
  <cp:lastPrinted>2016-03-11T22:37:00Z</cp:lastPrinted>
  <dcterms:created xsi:type="dcterms:W3CDTF">2016-10-19T01:35:00Z</dcterms:created>
  <dcterms:modified xsi:type="dcterms:W3CDTF">2016-10-19T02:17:00Z</dcterms:modified>
</cp:coreProperties>
</file>