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5EB04F5F" w:rsidR="004E7CC2" w:rsidRPr="00484306" w:rsidRDefault="003C15C7" w:rsidP="004E7CC2">
      <w:pPr>
        <w:spacing w:after="0"/>
        <w:jc w:val="center"/>
        <w:rPr>
          <w:rFonts w:cs="Arial"/>
          <w:b/>
          <w:sz w:val="28"/>
          <w:szCs w:val="28"/>
        </w:rPr>
      </w:pPr>
      <w:r>
        <w:rPr>
          <w:rFonts w:cs="Arial"/>
          <w:b/>
          <w:sz w:val="28"/>
          <w:szCs w:val="28"/>
        </w:rPr>
        <w:t>Booker T. Washington High School</w:t>
      </w:r>
    </w:p>
    <w:p w14:paraId="59265A06" w14:textId="6DB35534" w:rsidR="004E7CC2" w:rsidRPr="00484306" w:rsidRDefault="004E7CC2" w:rsidP="004E7CC2">
      <w:pPr>
        <w:spacing w:after="0"/>
        <w:jc w:val="center"/>
        <w:rPr>
          <w:rFonts w:cs="Arial"/>
          <w:b/>
          <w:sz w:val="28"/>
          <w:szCs w:val="28"/>
        </w:rPr>
      </w:pPr>
      <w:r w:rsidRPr="00484306">
        <w:rPr>
          <w:rFonts w:cs="Arial"/>
          <w:b/>
          <w:sz w:val="28"/>
          <w:szCs w:val="28"/>
        </w:rPr>
        <w:t>Date:</w:t>
      </w:r>
      <w:r w:rsidR="003C15C7">
        <w:rPr>
          <w:rFonts w:cs="Arial"/>
          <w:b/>
          <w:sz w:val="28"/>
          <w:szCs w:val="28"/>
        </w:rPr>
        <w:t xml:space="preserve"> </w:t>
      </w:r>
      <w:r w:rsidR="00B52614">
        <w:rPr>
          <w:rFonts w:cs="Arial"/>
          <w:b/>
          <w:sz w:val="28"/>
          <w:szCs w:val="28"/>
        </w:rPr>
        <w:t>February 12, 2025</w:t>
      </w:r>
    </w:p>
    <w:p w14:paraId="2F587AC9" w14:textId="6F0F1C16" w:rsidR="004E7CC2" w:rsidRPr="00484306" w:rsidRDefault="004E7CC2" w:rsidP="004E7CC2">
      <w:pPr>
        <w:spacing w:after="0"/>
        <w:jc w:val="center"/>
        <w:rPr>
          <w:rFonts w:cs="Arial"/>
          <w:b/>
          <w:sz w:val="28"/>
          <w:szCs w:val="28"/>
        </w:rPr>
      </w:pPr>
      <w:r w:rsidRPr="00484306">
        <w:rPr>
          <w:rFonts w:cs="Arial"/>
          <w:b/>
          <w:sz w:val="28"/>
          <w:szCs w:val="28"/>
        </w:rPr>
        <w:t>Time:</w:t>
      </w:r>
      <w:r w:rsidR="003C15C7">
        <w:rPr>
          <w:rFonts w:cs="Arial"/>
          <w:b/>
          <w:sz w:val="28"/>
          <w:szCs w:val="28"/>
        </w:rPr>
        <w:t xml:space="preserve"> 5:30 PM</w:t>
      </w:r>
    </w:p>
    <w:p w14:paraId="706B4C5B" w14:textId="0396EFB4" w:rsidR="004E7CC2" w:rsidRPr="00484306" w:rsidRDefault="004E7CC2" w:rsidP="004E7CC2">
      <w:pPr>
        <w:spacing w:after="0"/>
        <w:jc w:val="center"/>
        <w:rPr>
          <w:rFonts w:cs="Arial"/>
          <w:b/>
          <w:sz w:val="28"/>
          <w:szCs w:val="28"/>
        </w:rPr>
      </w:pPr>
      <w:r w:rsidRPr="00484306">
        <w:rPr>
          <w:rFonts w:cs="Arial"/>
          <w:b/>
          <w:sz w:val="28"/>
          <w:szCs w:val="28"/>
        </w:rPr>
        <w:t>Location:</w:t>
      </w:r>
      <w:r w:rsidR="003C15C7">
        <w:rPr>
          <w:rFonts w:cs="Arial"/>
          <w:b/>
          <w:sz w:val="28"/>
          <w:szCs w:val="28"/>
        </w:rPr>
        <w:t xml:space="preserve"> Media Center and Zoom</w:t>
      </w:r>
    </w:p>
    <w:p w14:paraId="26C5991F" w14:textId="77777777" w:rsidR="004E7CC2" w:rsidRPr="0024684D" w:rsidRDefault="004E7CC2" w:rsidP="004E7CC2">
      <w:pPr>
        <w:spacing w:after="0"/>
        <w:jc w:val="center"/>
        <w:rPr>
          <w:rFonts w:cs="Arial"/>
          <w:b/>
          <w:sz w:val="32"/>
          <w:szCs w:val="32"/>
        </w:rPr>
      </w:pPr>
    </w:p>
    <w:p w14:paraId="5F5D2901" w14:textId="56A4D18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3C15C7">
        <w:rPr>
          <w:rFonts w:cs="Arial"/>
          <w:b/>
          <w:sz w:val="24"/>
          <w:szCs w:val="24"/>
        </w:rPr>
        <w:t xml:space="preserve">: </w:t>
      </w:r>
      <w:r w:rsidR="005857F0">
        <w:rPr>
          <w:rFonts w:cs="Arial"/>
          <w:b/>
          <w:sz w:val="24"/>
          <w:szCs w:val="24"/>
        </w:rPr>
        <w:t>5</w:t>
      </w:r>
      <w:r w:rsidR="003C15C7">
        <w:rPr>
          <w:rFonts w:cs="Arial"/>
          <w:b/>
          <w:sz w:val="24"/>
          <w:szCs w:val="24"/>
        </w:rPr>
        <w:t>:</w:t>
      </w:r>
      <w:r w:rsidR="005857F0">
        <w:rPr>
          <w:rFonts w:cs="Arial"/>
          <w:b/>
          <w:sz w:val="24"/>
          <w:szCs w:val="24"/>
        </w:rPr>
        <w:t>58</w:t>
      </w:r>
      <w:r w:rsidR="003C15C7">
        <w:rPr>
          <w:rFonts w:cs="Arial"/>
          <w:b/>
          <w:sz w:val="24"/>
          <w:szCs w:val="24"/>
        </w:rPr>
        <w:t xml:space="preserve">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60BEDA9" w:rsidR="002235D3" w:rsidRDefault="003C15C7" w:rsidP="002235D3">
            <w:pPr>
              <w:rPr>
                <w:rFonts w:cs="Arial"/>
                <w:b/>
                <w:sz w:val="24"/>
                <w:szCs w:val="24"/>
              </w:rPr>
            </w:pPr>
            <w:r>
              <w:rPr>
                <w:rFonts w:cs="Arial"/>
                <w:b/>
                <w:sz w:val="24"/>
                <w:szCs w:val="24"/>
              </w:rPr>
              <w:t>Tiauna Crooms</w:t>
            </w:r>
          </w:p>
        </w:tc>
        <w:tc>
          <w:tcPr>
            <w:tcW w:w="2065" w:type="dxa"/>
          </w:tcPr>
          <w:p w14:paraId="6904DEC2" w14:textId="2AAC9EDE" w:rsidR="002235D3" w:rsidRDefault="003C15C7"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55D3864" w:rsidR="002235D3" w:rsidRDefault="003C15C7" w:rsidP="002235D3">
            <w:pPr>
              <w:rPr>
                <w:rFonts w:cs="Arial"/>
                <w:b/>
                <w:sz w:val="24"/>
                <w:szCs w:val="24"/>
              </w:rPr>
            </w:pPr>
            <w:r>
              <w:rPr>
                <w:rFonts w:cs="Arial"/>
                <w:b/>
                <w:sz w:val="24"/>
                <w:szCs w:val="24"/>
              </w:rPr>
              <w:t>Nicole Riggins</w:t>
            </w:r>
          </w:p>
        </w:tc>
        <w:tc>
          <w:tcPr>
            <w:tcW w:w="2065" w:type="dxa"/>
          </w:tcPr>
          <w:p w14:paraId="3642C336" w14:textId="60B85423" w:rsidR="002235D3" w:rsidRDefault="003C15C7"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4AC65DBB" w:rsidR="002235D3" w:rsidRDefault="003C15C7" w:rsidP="002235D3">
            <w:pPr>
              <w:rPr>
                <w:rFonts w:cs="Arial"/>
                <w:b/>
                <w:sz w:val="24"/>
                <w:szCs w:val="24"/>
              </w:rPr>
            </w:pPr>
            <w:r>
              <w:rPr>
                <w:rFonts w:cs="Arial"/>
                <w:b/>
                <w:sz w:val="24"/>
                <w:szCs w:val="24"/>
              </w:rPr>
              <w:t>Sherry Kimbrough</w:t>
            </w:r>
          </w:p>
        </w:tc>
        <w:tc>
          <w:tcPr>
            <w:tcW w:w="2065" w:type="dxa"/>
          </w:tcPr>
          <w:p w14:paraId="1E7ECF19" w14:textId="2CB1565B" w:rsidR="002235D3" w:rsidRDefault="003C15C7"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EFBDA27" w:rsidR="002235D3" w:rsidRDefault="003C15C7" w:rsidP="002235D3">
            <w:pPr>
              <w:rPr>
                <w:rFonts w:cs="Arial"/>
                <w:b/>
                <w:sz w:val="24"/>
                <w:szCs w:val="24"/>
              </w:rPr>
            </w:pPr>
            <w:r>
              <w:rPr>
                <w:rFonts w:cs="Arial"/>
                <w:b/>
                <w:sz w:val="24"/>
                <w:szCs w:val="24"/>
              </w:rPr>
              <w:t>Makasia Lightfoot</w:t>
            </w:r>
          </w:p>
        </w:tc>
        <w:tc>
          <w:tcPr>
            <w:tcW w:w="2065" w:type="dxa"/>
          </w:tcPr>
          <w:p w14:paraId="20B2CEA0" w14:textId="41EF81AB" w:rsidR="002235D3" w:rsidRDefault="003C15C7"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1AFAC77E" w:rsidR="002235D3" w:rsidRDefault="003C15C7" w:rsidP="002235D3">
            <w:pPr>
              <w:rPr>
                <w:rFonts w:cs="Arial"/>
                <w:b/>
                <w:sz w:val="24"/>
                <w:szCs w:val="24"/>
              </w:rPr>
            </w:pPr>
            <w:r>
              <w:rPr>
                <w:rFonts w:cs="Arial"/>
                <w:b/>
                <w:sz w:val="24"/>
                <w:szCs w:val="24"/>
              </w:rPr>
              <w:t>Jonathan Montes de Oca</w:t>
            </w:r>
          </w:p>
        </w:tc>
        <w:tc>
          <w:tcPr>
            <w:tcW w:w="2065" w:type="dxa"/>
          </w:tcPr>
          <w:p w14:paraId="031FFFAC" w14:textId="21F16F2F" w:rsidR="002235D3" w:rsidRDefault="003C15C7"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3E5D5C77" w:rsidR="002235D3" w:rsidRDefault="003C15C7" w:rsidP="002235D3">
            <w:pPr>
              <w:rPr>
                <w:rFonts w:cs="Arial"/>
                <w:b/>
                <w:sz w:val="24"/>
                <w:szCs w:val="24"/>
              </w:rPr>
            </w:pPr>
            <w:r>
              <w:rPr>
                <w:rFonts w:cs="Arial"/>
                <w:b/>
                <w:sz w:val="24"/>
                <w:szCs w:val="24"/>
              </w:rPr>
              <w:t>Nichole Shabazz</w:t>
            </w:r>
          </w:p>
        </w:tc>
        <w:tc>
          <w:tcPr>
            <w:tcW w:w="2065" w:type="dxa"/>
          </w:tcPr>
          <w:p w14:paraId="788366F7" w14:textId="008CFE28" w:rsidR="002235D3" w:rsidRDefault="003C15C7"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405AC727" w:rsidR="002235D3" w:rsidRDefault="003C15C7" w:rsidP="002235D3">
            <w:pPr>
              <w:rPr>
                <w:rFonts w:cs="Arial"/>
                <w:b/>
                <w:sz w:val="24"/>
                <w:szCs w:val="24"/>
              </w:rPr>
            </w:pPr>
            <w:r>
              <w:rPr>
                <w:rFonts w:cs="Arial"/>
                <w:b/>
                <w:sz w:val="24"/>
                <w:szCs w:val="24"/>
              </w:rPr>
              <w:t>Liza Newberry</w:t>
            </w:r>
          </w:p>
        </w:tc>
        <w:tc>
          <w:tcPr>
            <w:tcW w:w="2065" w:type="dxa"/>
          </w:tcPr>
          <w:p w14:paraId="404445C2" w14:textId="4104C646" w:rsidR="002235D3" w:rsidRDefault="003C15C7" w:rsidP="002235D3">
            <w:pPr>
              <w:rPr>
                <w:rFonts w:cs="Arial"/>
                <w:b/>
                <w:sz w:val="24"/>
                <w:szCs w:val="24"/>
              </w:rPr>
            </w:pPr>
            <w:r>
              <w:rPr>
                <w:rFonts w:cs="Arial"/>
                <w:b/>
                <w:sz w:val="24"/>
                <w:szCs w:val="24"/>
              </w:rPr>
              <w:t>Present</w:t>
            </w:r>
          </w:p>
        </w:tc>
      </w:tr>
      <w:tr w:rsidR="00B52614" w14:paraId="31E7475D" w14:textId="77777777" w:rsidTr="00FF3119">
        <w:tc>
          <w:tcPr>
            <w:tcW w:w="2515" w:type="dxa"/>
          </w:tcPr>
          <w:p w14:paraId="2E0A519D" w14:textId="6D030AD7" w:rsidR="00B52614" w:rsidRPr="00F371DD" w:rsidRDefault="00B52614" w:rsidP="002235D3">
            <w:pPr>
              <w:rPr>
                <w:rFonts w:cs="Arial"/>
                <w:b/>
                <w:sz w:val="24"/>
                <w:szCs w:val="24"/>
              </w:rPr>
            </w:pPr>
            <w:r>
              <w:rPr>
                <w:rFonts w:cs="Arial"/>
                <w:b/>
                <w:sz w:val="24"/>
                <w:szCs w:val="24"/>
              </w:rPr>
              <w:t>Community Member</w:t>
            </w:r>
          </w:p>
        </w:tc>
        <w:tc>
          <w:tcPr>
            <w:tcW w:w="4770" w:type="dxa"/>
          </w:tcPr>
          <w:p w14:paraId="5CE9B419" w14:textId="32D997ED" w:rsidR="00B52614" w:rsidRDefault="00B52614" w:rsidP="002235D3">
            <w:pPr>
              <w:rPr>
                <w:rFonts w:cs="Arial"/>
                <w:b/>
                <w:sz w:val="24"/>
                <w:szCs w:val="24"/>
              </w:rPr>
            </w:pPr>
            <w:r>
              <w:rPr>
                <w:rFonts w:cs="Arial"/>
                <w:b/>
                <w:sz w:val="24"/>
                <w:szCs w:val="24"/>
              </w:rPr>
              <w:t>Tamekia Askew</w:t>
            </w:r>
          </w:p>
        </w:tc>
        <w:tc>
          <w:tcPr>
            <w:tcW w:w="2065" w:type="dxa"/>
          </w:tcPr>
          <w:p w14:paraId="0CAF088A" w14:textId="0CB02F10" w:rsidR="00B52614" w:rsidRDefault="00B52614"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18079D54" w:rsidR="002235D3" w:rsidRDefault="003C15C7" w:rsidP="002235D3">
            <w:pPr>
              <w:rPr>
                <w:rFonts w:cs="Arial"/>
                <w:b/>
                <w:sz w:val="24"/>
                <w:szCs w:val="24"/>
              </w:rPr>
            </w:pPr>
            <w:r>
              <w:rPr>
                <w:rFonts w:cs="Arial"/>
                <w:b/>
                <w:sz w:val="24"/>
                <w:szCs w:val="24"/>
              </w:rPr>
              <w:t xml:space="preserve">Lalita Washington </w:t>
            </w:r>
          </w:p>
        </w:tc>
        <w:tc>
          <w:tcPr>
            <w:tcW w:w="2065" w:type="dxa"/>
          </w:tcPr>
          <w:p w14:paraId="78F1C9A0" w14:textId="792856DB" w:rsidR="002235D3" w:rsidRDefault="003C15C7"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F687FCA" w:rsidR="002235D3" w:rsidRDefault="003C15C7" w:rsidP="002235D3">
            <w:pPr>
              <w:rPr>
                <w:rFonts w:cs="Arial"/>
                <w:b/>
                <w:sz w:val="24"/>
                <w:szCs w:val="24"/>
              </w:rPr>
            </w:pPr>
            <w:r>
              <w:rPr>
                <w:rFonts w:cs="Arial"/>
                <w:b/>
                <w:sz w:val="24"/>
                <w:szCs w:val="24"/>
              </w:rPr>
              <w:t>Kimberly Dukes</w:t>
            </w:r>
          </w:p>
        </w:tc>
        <w:tc>
          <w:tcPr>
            <w:tcW w:w="2065" w:type="dxa"/>
          </w:tcPr>
          <w:p w14:paraId="24024F9E" w14:textId="45B01113" w:rsidR="002235D3" w:rsidRDefault="00B52614"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3C557518" w:rsidR="002235D3" w:rsidRDefault="003C15C7" w:rsidP="002235D3">
            <w:pPr>
              <w:rPr>
                <w:rFonts w:cs="Arial"/>
                <w:b/>
                <w:sz w:val="24"/>
                <w:szCs w:val="24"/>
              </w:rPr>
            </w:pPr>
            <w:r>
              <w:rPr>
                <w:rFonts w:cs="Arial"/>
                <w:b/>
                <w:sz w:val="24"/>
                <w:szCs w:val="24"/>
              </w:rPr>
              <w:t>Robert Malloy</w:t>
            </w:r>
          </w:p>
        </w:tc>
        <w:tc>
          <w:tcPr>
            <w:tcW w:w="2065" w:type="dxa"/>
          </w:tcPr>
          <w:p w14:paraId="2F8A4C5C" w14:textId="1D571588" w:rsidR="002235D3" w:rsidRDefault="003C15C7" w:rsidP="002235D3">
            <w:pPr>
              <w:rPr>
                <w:rFonts w:cs="Arial"/>
                <w:b/>
                <w:sz w:val="24"/>
                <w:szCs w:val="24"/>
              </w:rPr>
            </w:pPr>
            <w:r>
              <w:rPr>
                <w:rFonts w:cs="Arial"/>
                <w:b/>
                <w:sz w:val="24"/>
                <w:szCs w:val="24"/>
              </w:rPr>
              <w:t>Absent</w:t>
            </w:r>
          </w:p>
        </w:tc>
      </w:tr>
      <w:tr w:rsidR="003C15C7" w14:paraId="28EA2DBC" w14:textId="77777777" w:rsidTr="00FF3119">
        <w:tc>
          <w:tcPr>
            <w:tcW w:w="2515" w:type="dxa"/>
          </w:tcPr>
          <w:p w14:paraId="2C231035" w14:textId="46589B1F" w:rsidR="003C15C7" w:rsidRPr="00F371DD" w:rsidRDefault="003C15C7" w:rsidP="002235D3">
            <w:pPr>
              <w:rPr>
                <w:rFonts w:cs="Arial"/>
                <w:b/>
                <w:sz w:val="24"/>
                <w:szCs w:val="24"/>
              </w:rPr>
            </w:pPr>
            <w:r>
              <w:rPr>
                <w:rFonts w:cs="Arial"/>
                <w:b/>
                <w:sz w:val="24"/>
                <w:szCs w:val="24"/>
              </w:rPr>
              <w:t>Student</w:t>
            </w:r>
          </w:p>
        </w:tc>
        <w:tc>
          <w:tcPr>
            <w:tcW w:w="4770" w:type="dxa"/>
          </w:tcPr>
          <w:p w14:paraId="58317ADF" w14:textId="24BAD1B1" w:rsidR="003C15C7" w:rsidRDefault="003C15C7" w:rsidP="002235D3">
            <w:pPr>
              <w:rPr>
                <w:rFonts w:cs="Arial"/>
                <w:b/>
                <w:sz w:val="24"/>
                <w:szCs w:val="24"/>
              </w:rPr>
            </w:pPr>
            <w:r>
              <w:rPr>
                <w:rFonts w:cs="Arial"/>
                <w:b/>
                <w:sz w:val="24"/>
                <w:szCs w:val="24"/>
              </w:rPr>
              <w:t>Aniya Terry</w:t>
            </w:r>
          </w:p>
        </w:tc>
        <w:tc>
          <w:tcPr>
            <w:tcW w:w="2065" w:type="dxa"/>
          </w:tcPr>
          <w:p w14:paraId="7D43B0FF" w14:textId="4F350BA2" w:rsidR="003C15C7" w:rsidRDefault="003C15C7"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0A177D8B" w:rsidR="002235D3" w:rsidRDefault="002235D3" w:rsidP="002235D3">
            <w:pPr>
              <w:rPr>
                <w:rFonts w:cs="Arial"/>
                <w:b/>
                <w:sz w:val="24"/>
                <w:szCs w:val="24"/>
              </w:rPr>
            </w:pPr>
            <w:r w:rsidRPr="00F371DD">
              <w:rPr>
                <w:rFonts w:cs="Arial"/>
                <w:b/>
                <w:sz w:val="24"/>
                <w:szCs w:val="24"/>
              </w:rPr>
              <w:t xml:space="preserve">Student </w:t>
            </w:r>
          </w:p>
        </w:tc>
        <w:tc>
          <w:tcPr>
            <w:tcW w:w="4770" w:type="dxa"/>
          </w:tcPr>
          <w:p w14:paraId="1B618351" w14:textId="5EA3977D" w:rsidR="002235D3" w:rsidRDefault="003C15C7" w:rsidP="002235D3">
            <w:pPr>
              <w:rPr>
                <w:rFonts w:cs="Arial"/>
                <w:b/>
                <w:sz w:val="24"/>
                <w:szCs w:val="24"/>
              </w:rPr>
            </w:pPr>
            <w:r>
              <w:rPr>
                <w:rFonts w:cs="Arial"/>
                <w:b/>
                <w:sz w:val="24"/>
                <w:szCs w:val="24"/>
              </w:rPr>
              <w:t>Tyrese Amos</w:t>
            </w:r>
          </w:p>
        </w:tc>
        <w:tc>
          <w:tcPr>
            <w:tcW w:w="2065" w:type="dxa"/>
          </w:tcPr>
          <w:p w14:paraId="06F783B6" w14:textId="3847D755" w:rsidR="002235D3" w:rsidRDefault="003C15C7" w:rsidP="002235D3">
            <w:pPr>
              <w:rPr>
                <w:rFonts w:cs="Arial"/>
                <w:b/>
                <w:sz w:val="24"/>
                <w:szCs w:val="24"/>
              </w:rPr>
            </w:pPr>
            <w:r>
              <w:rPr>
                <w:rFonts w:cs="Arial"/>
                <w:b/>
                <w:sz w:val="24"/>
                <w:szCs w:val="24"/>
              </w:rPr>
              <w:t>Present</w:t>
            </w:r>
          </w:p>
        </w:tc>
      </w:tr>
    </w:tbl>
    <w:p w14:paraId="61ABEEAA" w14:textId="77777777" w:rsidR="00FC2F51" w:rsidRPr="00FC2F51" w:rsidRDefault="00FC2F51" w:rsidP="00FC2F51">
      <w:pPr>
        <w:rPr>
          <w:rFonts w:cs="Arial"/>
          <w:b/>
          <w:sz w:val="24"/>
          <w:szCs w:val="24"/>
        </w:rPr>
      </w:pPr>
    </w:p>
    <w:p w14:paraId="387E44CE" w14:textId="67E3B20E" w:rsidR="009A3327" w:rsidRPr="00484306" w:rsidRDefault="009A3327" w:rsidP="009A3327">
      <w:pPr>
        <w:rPr>
          <w:rFonts w:cs="Arial"/>
          <w:sz w:val="24"/>
          <w:szCs w:val="24"/>
        </w:rPr>
      </w:pPr>
      <w:r w:rsidRPr="00484306">
        <w:rPr>
          <w:rFonts w:cs="Arial"/>
          <w:b/>
          <w:sz w:val="24"/>
          <w:szCs w:val="24"/>
        </w:rPr>
        <w:t>Quorum Established:</w:t>
      </w:r>
      <w:r w:rsidR="003C15C7">
        <w:rPr>
          <w:rFonts w:cs="Arial"/>
          <w:b/>
          <w:sz w:val="24"/>
          <w:szCs w:val="24"/>
        </w:rPr>
        <w:t xml:space="preserve"> Yes</w:t>
      </w:r>
    </w:p>
    <w:p w14:paraId="4C2C0D1A" w14:textId="4925121C"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p>
    <w:p w14:paraId="2D36A81F" w14:textId="1E3F851C"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3C15C7">
        <w:rPr>
          <w:rFonts w:cs="Arial"/>
          <w:sz w:val="24"/>
          <w:szCs w:val="24"/>
        </w:rPr>
        <w:t xml:space="preserve"> Jonathan Montes de Oca</w:t>
      </w:r>
      <w:r w:rsidRPr="00484306">
        <w:rPr>
          <w:rFonts w:cs="Arial"/>
          <w:sz w:val="24"/>
          <w:szCs w:val="24"/>
        </w:rPr>
        <w:t>; Seconded by:</w:t>
      </w:r>
      <w:r w:rsidR="003C15C7">
        <w:rPr>
          <w:rFonts w:cs="Arial"/>
          <w:sz w:val="24"/>
          <w:szCs w:val="24"/>
        </w:rPr>
        <w:t xml:space="preserve"> </w:t>
      </w:r>
      <w:r w:rsidR="00B52614">
        <w:rPr>
          <w:rFonts w:cs="Arial"/>
          <w:sz w:val="24"/>
          <w:szCs w:val="24"/>
        </w:rPr>
        <w:t>Tamekia Askew</w:t>
      </w:r>
    </w:p>
    <w:p w14:paraId="74F0E149" w14:textId="37ECC0D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3C15C7">
        <w:rPr>
          <w:rFonts w:cs="Arial"/>
          <w:sz w:val="24"/>
          <w:szCs w:val="24"/>
        </w:rPr>
        <w:t>Unanimous</w:t>
      </w:r>
    </w:p>
    <w:p w14:paraId="57FFA089" w14:textId="29C7968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0BC56146" w14:textId="68E7B9A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188EEB54" w14:textId="777C12F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Motion</w:t>
      </w:r>
      <w:r w:rsidR="003C15C7">
        <w:rPr>
          <w:rFonts w:cs="Arial"/>
          <w:b/>
          <w:sz w:val="24"/>
          <w:szCs w:val="24"/>
        </w:rPr>
        <w:t>: Passes</w:t>
      </w:r>
    </w:p>
    <w:p w14:paraId="179DEB03" w14:textId="32CA91CD"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w:t>
      </w:r>
    </w:p>
    <w:p w14:paraId="40FD1DA5" w14:textId="7EEF8B65" w:rsidR="00484306" w:rsidRPr="00484306" w:rsidRDefault="00484306" w:rsidP="00484306">
      <w:pPr>
        <w:pStyle w:val="ListParagraph"/>
        <w:ind w:left="1350"/>
        <w:rPr>
          <w:rFonts w:cs="Arial"/>
          <w:sz w:val="24"/>
          <w:szCs w:val="24"/>
        </w:rPr>
      </w:pPr>
      <w:r w:rsidRPr="00484306">
        <w:rPr>
          <w:rFonts w:cs="Arial"/>
          <w:sz w:val="24"/>
          <w:szCs w:val="24"/>
        </w:rPr>
        <w:t>Motion made by:</w:t>
      </w:r>
      <w:r w:rsidR="000F4D54">
        <w:rPr>
          <w:rFonts w:cs="Arial"/>
          <w:sz w:val="24"/>
          <w:szCs w:val="24"/>
        </w:rPr>
        <w:t xml:space="preserve"> Jonathan Montes de Oca</w:t>
      </w:r>
      <w:r w:rsidRPr="00484306">
        <w:rPr>
          <w:rFonts w:cs="Arial"/>
          <w:sz w:val="24"/>
          <w:szCs w:val="24"/>
        </w:rPr>
        <w:t>; Seconded by:</w:t>
      </w:r>
      <w:r w:rsidR="000F4D54">
        <w:rPr>
          <w:rFonts w:cs="Arial"/>
          <w:sz w:val="24"/>
          <w:szCs w:val="24"/>
        </w:rPr>
        <w:t xml:space="preserve"> </w:t>
      </w:r>
      <w:r w:rsidR="00B52614">
        <w:rPr>
          <w:rFonts w:cs="Arial"/>
          <w:sz w:val="24"/>
          <w:szCs w:val="24"/>
        </w:rPr>
        <w:t>Tamekia Askew</w:t>
      </w:r>
    </w:p>
    <w:p w14:paraId="49671284" w14:textId="5828129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F4D54">
        <w:rPr>
          <w:rFonts w:cs="Arial"/>
          <w:sz w:val="24"/>
          <w:szCs w:val="24"/>
        </w:rPr>
        <w:t>Unanimous</w:t>
      </w:r>
    </w:p>
    <w:p w14:paraId="123E280D" w14:textId="0BFBF83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759322E2" w14:textId="5C6D27B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28AE1FBB" w14:textId="4A0A0DFF" w:rsidR="00FF3119" w:rsidRDefault="00484306" w:rsidP="00484306">
      <w:pPr>
        <w:pStyle w:val="ListParagraph"/>
        <w:ind w:left="1350"/>
        <w:rPr>
          <w:rFonts w:cs="Arial"/>
          <w:color w:val="0083A9" w:themeColor="accent1"/>
          <w:sz w:val="24"/>
          <w:szCs w:val="24"/>
        </w:rPr>
      </w:pPr>
      <w:r w:rsidRPr="00484306">
        <w:rPr>
          <w:rFonts w:cs="Arial"/>
          <w:b/>
          <w:sz w:val="24"/>
          <w:szCs w:val="24"/>
        </w:rPr>
        <w:t>Motion</w:t>
      </w:r>
      <w:r w:rsidR="000F4D54">
        <w:rPr>
          <w:rFonts w:cs="Arial"/>
          <w:b/>
          <w:sz w:val="24"/>
          <w:szCs w:val="24"/>
        </w:rPr>
        <w:t>: 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lastRenderedPageBreak/>
        <w:br w:type="page"/>
      </w:r>
    </w:p>
    <w:p w14:paraId="0DA81A84" w14:textId="532602D8"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F27C09">
        <w:rPr>
          <w:rFonts w:cs="Arial"/>
          <w:b/>
          <w:sz w:val="24"/>
          <w:szCs w:val="24"/>
        </w:rPr>
        <w:t>Motion</w:t>
      </w:r>
      <w:proofErr w:type="gramStart"/>
      <w:r w:rsidR="00F27C09">
        <w:rPr>
          <w:rFonts w:cs="Arial"/>
          <w:b/>
          <w:sz w:val="24"/>
          <w:szCs w:val="24"/>
        </w:rPr>
        <w:t>:</w:t>
      </w:r>
      <w:r w:rsidR="000F4D54">
        <w:rPr>
          <w:rFonts w:cs="Arial"/>
          <w:b/>
          <w:sz w:val="24"/>
          <w:szCs w:val="24"/>
        </w:rPr>
        <w:t xml:space="preserve"> To</w:t>
      </w:r>
      <w:proofErr w:type="gramEnd"/>
      <w:r w:rsidR="000F4D54">
        <w:rPr>
          <w:rFonts w:cs="Arial"/>
          <w:b/>
          <w:sz w:val="24"/>
          <w:szCs w:val="24"/>
        </w:rPr>
        <w:t xml:space="preserve"> Table Voting </w:t>
      </w:r>
      <w:r w:rsidR="00B52614">
        <w:rPr>
          <w:rFonts w:cs="Arial"/>
          <w:b/>
          <w:sz w:val="24"/>
          <w:szCs w:val="24"/>
        </w:rPr>
        <w:t>appointing a new Secretary until the March Meeting</w:t>
      </w:r>
    </w:p>
    <w:p w14:paraId="2D0C6897" w14:textId="46A4E483" w:rsidR="00F27C09" w:rsidRDefault="00F27C09" w:rsidP="00F27C09">
      <w:pPr>
        <w:pStyle w:val="ListParagraph"/>
        <w:ind w:left="1350"/>
        <w:rPr>
          <w:rFonts w:cs="Arial"/>
          <w:color w:val="0083A9" w:themeColor="accent1"/>
          <w:sz w:val="24"/>
          <w:szCs w:val="24"/>
        </w:rPr>
      </w:pPr>
      <w:r w:rsidRPr="00484306">
        <w:rPr>
          <w:rFonts w:cs="Arial"/>
          <w:sz w:val="24"/>
          <w:szCs w:val="24"/>
        </w:rPr>
        <w:t>Motion made by:</w:t>
      </w:r>
      <w:r w:rsidR="000F4D54">
        <w:rPr>
          <w:rFonts w:cs="Arial"/>
          <w:sz w:val="24"/>
          <w:szCs w:val="24"/>
        </w:rPr>
        <w:t xml:space="preserve"> </w:t>
      </w:r>
      <w:r w:rsidR="00B52614">
        <w:rPr>
          <w:rFonts w:cs="Arial"/>
          <w:sz w:val="24"/>
          <w:szCs w:val="24"/>
        </w:rPr>
        <w:t>Jonathan Montes de Oca</w:t>
      </w:r>
      <w:r w:rsidRPr="00484306">
        <w:rPr>
          <w:rFonts w:cs="Arial"/>
          <w:sz w:val="24"/>
          <w:szCs w:val="24"/>
        </w:rPr>
        <w:t>; Seconded by</w:t>
      </w:r>
      <w:r w:rsidR="000F4D54">
        <w:rPr>
          <w:rFonts w:cs="Arial"/>
          <w:sz w:val="24"/>
          <w:szCs w:val="24"/>
        </w:rPr>
        <w:t xml:space="preserve">: </w:t>
      </w:r>
      <w:r w:rsidR="00B52614">
        <w:rPr>
          <w:rFonts w:cs="Arial"/>
          <w:sz w:val="24"/>
          <w:szCs w:val="24"/>
        </w:rPr>
        <w:t>Aniya Terry</w:t>
      </w:r>
    </w:p>
    <w:p w14:paraId="00A938D2" w14:textId="4FAFCF4B"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F4D54">
        <w:rPr>
          <w:rFonts w:cs="Arial"/>
          <w:sz w:val="24"/>
          <w:szCs w:val="24"/>
        </w:rPr>
        <w:t>Unanimous</w:t>
      </w:r>
    </w:p>
    <w:p w14:paraId="76F57FDE" w14:textId="77777777"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0D7414E" w14:textId="3BCF3EFD"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p>
    <w:p w14:paraId="18B04FF9" w14:textId="610A8431" w:rsidR="00F27C09" w:rsidRPr="00511581" w:rsidRDefault="00F27C09" w:rsidP="00F27C09">
      <w:pPr>
        <w:pStyle w:val="ListParagraph"/>
        <w:ind w:left="1350"/>
        <w:rPr>
          <w:rFonts w:cs="Arial"/>
          <w:b/>
          <w:sz w:val="24"/>
          <w:szCs w:val="24"/>
        </w:rPr>
      </w:pPr>
      <w:r w:rsidRPr="00484306">
        <w:rPr>
          <w:rFonts w:cs="Arial"/>
          <w:b/>
          <w:sz w:val="24"/>
          <w:szCs w:val="24"/>
        </w:rPr>
        <w:t>Motion</w:t>
      </w:r>
      <w:r w:rsidR="000F4D54">
        <w:rPr>
          <w:rFonts w:cs="Arial"/>
          <w:b/>
          <w:sz w:val="24"/>
          <w:szCs w:val="24"/>
        </w:rPr>
        <w:t xml:space="preserve"> Passes</w:t>
      </w:r>
    </w:p>
    <w:p w14:paraId="7FA361F5" w14:textId="77777777" w:rsidR="003C0EAE" w:rsidRDefault="003C0EAE" w:rsidP="003C0EAE">
      <w:pPr>
        <w:pStyle w:val="ListParagraph"/>
        <w:numPr>
          <w:ilvl w:val="1"/>
          <w:numId w:val="3"/>
        </w:numPr>
        <w:ind w:left="1350" w:hanging="720"/>
        <w:rPr>
          <w:rFonts w:cs="Arial"/>
          <w:b/>
          <w:sz w:val="24"/>
          <w:szCs w:val="24"/>
        </w:rPr>
      </w:pPr>
      <w:r>
        <w:rPr>
          <w:rFonts w:cs="Arial"/>
          <w:b/>
          <w:sz w:val="24"/>
          <w:szCs w:val="24"/>
        </w:rPr>
        <w:t>Action Item 2:</w:t>
      </w:r>
      <w:r w:rsidRPr="00511581">
        <w:rPr>
          <w:rFonts w:cs="Arial"/>
          <w:b/>
          <w:sz w:val="24"/>
          <w:szCs w:val="24"/>
        </w:rPr>
        <w:t xml:space="preserve"> </w:t>
      </w:r>
      <w:r>
        <w:rPr>
          <w:rFonts w:cs="Arial"/>
          <w:b/>
          <w:sz w:val="24"/>
          <w:szCs w:val="24"/>
        </w:rPr>
        <w:t>Motion: To Table Cell Phone Policy Committee until FY 26</w:t>
      </w:r>
    </w:p>
    <w:p w14:paraId="39F1EC6A" w14:textId="77777777" w:rsidR="003C0EAE" w:rsidRDefault="003C0EAE" w:rsidP="003C0EAE">
      <w:pPr>
        <w:pStyle w:val="ListParagraph"/>
        <w:ind w:left="1350"/>
        <w:rPr>
          <w:rFonts w:cs="Arial"/>
          <w:color w:val="0083A9" w:themeColor="accent1"/>
          <w:sz w:val="24"/>
          <w:szCs w:val="24"/>
        </w:rPr>
      </w:pPr>
      <w:r w:rsidRPr="00484306">
        <w:rPr>
          <w:rFonts w:cs="Arial"/>
          <w:sz w:val="24"/>
          <w:szCs w:val="24"/>
        </w:rPr>
        <w:t>Motion made by:</w:t>
      </w:r>
      <w:r>
        <w:rPr>
          <w:rFonts w:cs="Arial"/>
          <w:sz w:val="24"/>
          <w:szCs w:val="24"/>
        </w:rPr>
        <w:t xml:space="preserve"> Jonathan Montes de Oca</w:t>
      </w:r>
      <w:r w:rsidRPr="00484306">
        <w:rPr>
          <w:rFonts w:cs="Arial"/>
          <w:sz w:val="24"/>
          <w:szCs w:val="24"/>
        </w:rPr>
        <w:t>; Seconded by:</w:t>
      </w:r>
      <w:r>
        <w:rPr>
          <w:rFonts w:cs="Arial"/>
          <w:sz w:val="24"/>
          <w:szCs w:val="24"/>
        </w:rPr>
        <w:t xml:space="preserve"> Jonathan Montes de Oca</w:t>
      </w:r>
    </w:p>
    <w:p w14:paraId="11077474" w14:textId="77777777" w:rsidR="003C0EAE" w:rsidRPr="008C5487" w:rsidRDefault="003C0EAE" w:rsidP="003C0EAE">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Riggins, Dukes, Terry, Newberry</w:t>
      </w:r>
    </w:p>
    <w:p w14:paraId="660B46BA" w14:textId="77777777" w:rsidR="003C0EAE" w:rsidRPr="008C5487" w:rsidRDefault="003C0EAE" w:rsidP="003C0EAE">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Askew, Montes de Oca, Shabazz</w:t>
      </w:r>
    </w:p>
    <w:p w14:paraId="59A53D70" w14:textId="50C7E5C1" w:rsidR="003C0EAE" w:rsidRPr="003C0EAE" w:rsidRDefault="003C0EAE" w:rsidP="003C0EAE">
      <w:pPr>
        <w:pStyle w:val="ListParagraph"/>
        <w:ind w:left="1350"/>
        <w:rPr>
          <w:rFonts w:cs="Arial"/>
          <w:sz w:val="24"/>
          <w:szCs w:val="24"/>
        </w:rPr>
      </w:pPr>
      <w:r w:rsidRPr="008C5487">
        <w:rPr>
          <w:rFonts w:cs="Arial"/>
          <w:color w:val="D47B22" w:themeColor="accent2"/>
          <w:sz w:val="24"/>
          <w:szCs w:val="24"/>
        </w:rPr>
        <w:t>Members Abstaining:</w:t>
      </w:r>
      <w:r>
        <w:rPr>
          <w:rFonts w:cs="Arial"/>
          <w:color w:val="D47B22" w:themeColor="accent2"/>
          <w:sz w:val="24"/>
          <w:szCs w:val="24"/>
        </w:rPr>
        <w:t xml:space="preserve"> </w:t>
      </w:r>
      <w:r>
        <w:rPr>
          <w:rFonts w:cs="Arial"/>
          <w:sz w:val="24"/>
          <w:szCs w:val="24"/>
        </w:rPr>
        <w:t>Am</w:t>
      </w:r>
      <w:r>
        <w:rPr>
          <w:rFonts w:cs="Arial"/>
          <w:sz w:val="24"/>
          <w:szCs w:val="24"/>
        </w:rPr>
        <w:t>os</w:t>
      </w:r>
    </w:p>
    <w:p w14:paraId="3332D2CC" w14:textId="77777777" w:rsidR="003C0EAE" w:rsidRDefault="003C0EAE" w:rsidP="003C0EAE">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 Fails</w:t>
      </w:r>
    </w:p>
    <w:p w14:paraId="4468F322" w14:textId="77777777" w:rsidR="003C0EAE" w:rsidRDefault="003C0EAE" w:rsidP="003C0EAE">
      <w:pPr>
        <w:pStyle w:val="ListParagraph"/>
        <w:ind w:left="1350"/>
        <w:rPr>
          <w:rFonts w:cs="Arial"/>
          <w:b/>
          <w:sz w:val="24"/>
          <w:szCs w:val="24"/>
        </w:rPr>
      </w:pPr>
    </w:p>
    <w:p w14:paraId="4D94DC15" w14:textId="779F3A50" w:rsidR="00F27C09" w:rsidRDefault="00F27C09" w:rsidP="00F27C09">
      <w:pPr>
        <w:pStyle w:val="ListParagraph"/>
        <w:numPr>
          <w:ilvl w:val="1"/>
          <w:numId w:val="3"/>
        </w:numPr>
        <w:ind w:left="1350" w:hanging="720"/>
        <w:rPr>
          <w:rFonts w:cs="Arial"/>
          <w:b/>
          <w:sz w:val="24"/>
          <w:szCs w:val="24"/>
        </w:rPr>
      </w:pPr>
      <w:r>
        <w:rPr>
          <w:rFonts w:cs="Arial"/>
          <w:b/>
          <w:sz w:val="24"/>
          <w:szCs w:val="24"/>
        </w:rPr>
        <w:t xml:space="preserve">Action Item </w:t>
      </w:r>
      <w:r w:rsidR="003C0EAE">
        <w:rPr>
          <w:rFonts w:cs="Arial"/>
          <w:b/>
          <w:sz w:val="24"/>
          <w:szCs w:val="24"/>
        </w:rPr>
        <w:t>3</w:t>
      </w:r>
      <w:r>
        <w:rPr>
          <w:rFonts w:cs="Arial"/>
          <w:b/>
          <w:sz w:val="24"/>
          <w:szCs w:val="24"/>
        </w:rPr>
        <w:t>:</w:t>
      </w:r>
      <w:r w:rsidRPr="00511581">
        <w:rPr>
          <w:rFonts w:cs="Arial"/>
          <w:b/>
          <w:sz w:val="24"/>
          <w:szCs w:val="24"/>
        </w:rPr>
        <w:t xml:space="preserve"> </w:t>
      </w:r>
      <w:r w:rsidR="003C0EAE">
        <w:rPr>
          <w:rFonts w:cs="Arial"/>
          <w:b/>
          <w:sz w:val="24"/>
          <w:szCs w:val="24"/>
        </w:rPr>
        <w:t>Motion to Approve Draft Budget</w:t>
      </w:r>
    </w:p>
    <w:p w14:paraId="62CBE89E" w14:textId="4FF2502B" w:rsidR="00F27C09" w:rsidRDefault="00F27C09" w:rsidP="00F27C09">
      <w:pPr>
        <w:pStyle w:val="ListParagraph"/>
        <w:ind w:left="1350"/>
        <w:rPr>
          <w:rFonts w:cs="Arial"/>
          <w:color w:val="0083A9" w:themeColor="accent1"/>
          <w:sz w:val="24"/>
          <w:szCs w:val="24"/>
        </w:rPr>
      </w:pPr>
      <w:r w:rsidRPr="00484306">
        <w:rPr>
          <w:rFonts w:cs="Arial"/>
          <w:sz w:val="24"/>
          <w:szCs w:val="24"/>
        </w:rPr>
        <w:t>Motion made by:</w:t>
      </w:r>
      <w:r w:rsidR="000F4D54">
        <w:rPr>
          <w:rFonts w:cs="Arial"/>
          <w:sz w:val="24"/>
          <w:szCs w:val="24"/>
        </w:rPr>
        <w:t xml:space="preserve"> </w:t>
      </w:r>
      <w:r w:rsidR="00B52614">
        <w:rPr>
          <w:rFonts w:cs="Arial"/>
          <w:sz w:val="24"/>
          <w:szCs w:val="24"/>
        </w:rPr>
        <w:t>Jonathan Montes de Oca</w:t>
      </w:r>
      <w:r w:rsidRPr="00484306">
        <w:rPr>
          <w:rFonts w:cs="Arial"/>
          <w:sz w:val="24"/>
          <w:szCs w:val="24"/>
        </w:rPr>
        <w:t>; Seconded by:</w:t>
      </w:r>
      <w:r w:rsidR="000F4D54">
        <w:rPr>
          <w:rFonts w:cs="Arial"/>
          <w:sz w:val="24"/>
          <w:szCs w:val="24"/>
        </w:rPr>
        <w:t xml:space="preserve"> </w:t>
      </w:r>
      <w:r w:rsidR="003C0EAE">
        <w:rPr>
          <w:rFonts w:cs="Arial"/>
          <w:sz w:val="24"/>
          <w:szCs w:val="24"/>
        </w:rPr>
        <w:t>Tamekia Askew</w:t>
      </w:r>
    </w:p>
    <w:p w14:paraId="43A7F12E" w14:textId="51582663"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C0EAE">
        <w:rPr>
          <w:rFonts w:cs="Arial"/>
          <w:sz w:val="24"/>
          <w:szCs w:val="24"/>
        </w:rPr>
        <w:t>Unanimous</w:t>
      </w:r>
    </w:p>
    <w:p w14:paraId="1CDC4E40" w14:textId="6A17511A"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AB2AD3D" w14:textId="4E8181F0" w:rsidR="00F27C09" w:rsidRPr="003C0EAE" w:rsidRDefault="00F27C09" w:rsidP="00F27C09">
      <w:pPr>
        <w:pStyle w:val="ListParagraph"/>
        <w:ind w:left="1350"/>
        <w:rPr>
          <w:rFonts w:cs="Arial"/>
          <w:sz w:val="24"/>
          <w:szCs w:val="24"/>
        </w:rPr>
      </w:pPr>
      <w:r w:rsidRPr="008C5487">
        <w:rPr>
          <w:rFonts w:cs="Arial"/>
          <w:color w:val="D47B22" w:themeColor="accent2"/>
          <w:sz w:val="24"/>
          <w:szCs w:val="24"/>
        </w:rPr>
        <w:t>Members Abstaining:</w:t>
      </w:r>
      <w:r w:rsidR="00B52614">
        <w:rPr>
          <w:rFonts w:cs="Arial"/>
          <w:color w:val="D47B22" w:themeColor="accent2"/>
          <w:sz w:val="24"/>
          <w:szCs w:val="24"/>
        </w:rPr>
        <w:t xml:space="preserve"> </w:t>
      </w:r>
    </w:p>
    <w:p w14:paraId="43ACDBA5" w14:textId="78A73139" w:rsidR="00F27C09" w:rsidRDefault="00F27C09" w:rsidP="00F27C09">
      <w:pPr>
        <w:pStyle w:val="ListParagraph"/>
        <w:ind w:left="1350"/>
        <w:rPr>
          <w:rFonts w:cs="Arial"/>
          <w:color w:val="0083A9" w:themeColor="accent1"/>
          <w:sz w:val="24"/>
          <w:szCs w:val="24"/>
        </w:rPr>
      </w:pPr>
      <w:r w:rsidRPr="00484306">
        <w:rPr>
          <w:rFonts w:cs="Arial"/>
          <w:b/>
          <w:sz w:val="24"/>
          <w:szCs w:val="24"/>
        </w:rPr>
        <w:t>Motion</w:t>
      </w:r>
      <w:r w:rsidR="000F4D54">
        <w:rPr>
          <w:rFonts w:cs="Arial"/>
          <w:b/>
          <w:sz w:val="24"/>
          <w:szCs w:val="24"/>
        </w:rPr>
        <w:t xml:space="preserve">: </w:t>
      </w:r>
      <w:r w:rsidR="003C0EAE">
        <w:rPr>
          <w:rFonts w:cs="Arial"/>
          <w:b/>
          <w:sz w:val="24"/>
          <w:szCs w:val="24"/>
        </w:rPr>
        <w:t>Passes</w:t>
      </w:r>
    </w:p>
    <w:p w14:paraId="78A5A2E3" w14:textId="77777777" w:rsidR="00F27C09" w:rsidRPr="00511581" w:rsidRDefault="00F27C09" w:rsidP="00F27C09">
      <w:pPr>
        <w:pStyle w:val="ListParagraph"/>
        <w:ind w:left="1350"/>
        <w:rPr>
          <w:rFonts w:cs="Arial"/>
          <w:b/>
          <w:sz w:val="24"/>
          <w:szCs w:val="24"/>
        </w:rPr>
      </w:pPr>
    </w:p>
    <w:p w14:paraId="09DAD0C6" w14:textId="03E32EBD"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p>
    <w:p w14:paraId="0818491A" w14:textId="135BB194" w:rsidR="000F4D54" w:rsidRDefault="000F4D54" w:rsidP="000F4D54">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3C0EAE" w:rsidRPr="003C0EAE">
        <w:rPr>
          <w:rFonts w:cs="Arial"/>
          <w:sz w:val="24"/>
          <w:szCs w:val="24"/>
        </w:rPr>
        <w:t>FY26 Budget Development and Priorities</w:t>
      </w:r>
      <w:r w:rsidR="00327362">
        <w:rPr>
          <w:rFonts w:cs="Arial"/>
          <w:sz w:val="24"/>
          <w:szCs w:val="24"/>
        </w:rPr>
        <w:t xml:space="preserve">: </w:t>
      </w:r>
      <w:r w:rsidR="00327362" w:rsidRPr="00327362">
        <w:rPr>
          <w:rFonts w:cs="Arial"/>
          <w:sz w:val="24"/>
          <w:szCs w:val="24"/>
        </w:rPr>
        <w:t>Tiauna</w:t>
      </w:r>
      <w:r w:rsidR="003C0EAE">
        <w:rPr>
          <w:rFonts w:cs="Arial"/>
          <w:sz w:val="24"/>
          <w:szCs w:val="24"/>
        </w:rPr>
        <w:t xml:space="preserve"> Crooms, Interim Principal</w:t>
      </w:r>
      <w:r w:rsidR="00327362" w:rsidRPr="00327362">
        <w:rPr>
          <w:rFonts w:cs="Arial"/>
          <w:sz w:val="24"/>
          <w:szCs w:val="24"/>
        </w:rPr>
        <w:t xml:space="preserve"> presented </w:t>
      </w:r>
      <w:r w:rsidR="003C0EAE" w:rsidRPr="003C0EAE">
        <w:rPr>
          <w:rFonts w:cs="Arial"/>
          <w:sz w:val="24"/>
          <w:szCs w:val="24"/>
        </w:rPr>
        <w:t xml:space="preserve">FY26 budget development process, focusing on the alignment of the school's key strategic priorities. She emphasized the importance of the roles of both the principal and the goal team in the budget development process. </w:t>
      </w:r>
      <w:r w:rsidR="003C0EAE">
        <w:rPr>
          <w:rFonts w:cs="Arial"/>
          <w:sz w:val="24"/>
          <w:szCs w:val="24"/>
        </w:rPr>
        <w:t>Principal Crooms</w:t>
      </w:r>
      <w:r w:rsidR="003C0EAE" w:rsidRPr="003C0EAE">
        <w:rPr>
          <w:rFonts w:cs="Arial"/>
          <w:sz w:val="24"/>
          <w:szCs w:val="24"/>
        </w:rPr>
        <w:t xml:space="preserve"> also highlighted the new additions to the process, including collaboration on the use of school-level flexibility for position allocations, turnaround initiatives, and signature programming. The team had previously reviewed and identified their strategic plan and priorities. </w:t>
      </w:r>
      <w:r w:rsidR="00B5300F">
        <w:rPr>
          <w:rFonts w:cs="Arial"/>
          <w:sz w:val="24"/>
          <w:szCs w:val="24"/>
        </w:rPr>
        <w:t>Principal Crooms</w:t>
      </w:r>
      <w:r w:rsidR="003C0EAE" w:rsidRPr="003C0EAE">
        <w:rPr>
          <w:rFonts w:cs="Arial"/>
          <w:sz w:val="24"/>
          <w:szCs w:val="24"/>
        </w:rPr>
        <w:t xml:space="preserve"> also provided a summary of the budget, emphasizing that it represents an investment plan for the school and its stakeholders.</w:t>
      </w:r>
    </w:p>
    <w:p w14:paraId="0042FA94" w14:textId="28C0E5D9" w:rsidR="00B5300F" w:rsidRDefault="00B5300F" w:rsidP="00B5300F">
      <w:pPr>
        <w:pStyle w:val="ListParagraph"/>
        <w:ind w:left="1350"/>
        <w:rPr>
          <w:rFonts w:cs="Arial"/>
          <w:b/>
          <w:sz w:val="24"/>
          <w:szCs w:val="24"/>
        </w:rPr>
      </w:pPr>
    </w:p>
    <w:p w14:paraId="7A038C30" w14:textId="2318EF36" w:rsidR="00B5300F" w:rsidRPr="00B5300F" w:rsidRDefault="00B5300F" w:rsidP="00B5300F">
      <w:pPr>
        <w:pStyle w:val="ListParagraph"/>
        <w:ind w:left="1350"/>
        <w:rPr>
          <w:rFonts w:cs="Arial"/>
          <w:bCs/>
          <w:sz w:val="24"/>
          <w:szCs w:val="24"/>
        </w:rPr>
      </w:pPr>
      <w:r>
        <w:rPr>
          <w:rFonts w:cs="Arial"/>
          <w:bCs/>
          <w:sz w:val="24"/>
          <w:szCs w:val="24"/>
        </w:rPr>
        <w:t xml:space="preserve">Principal Crooms explained the rationale behind the elimination of positions, the creation of new positions, and retaining positions. Principal Crooms also emphasized that </w:t>
      </w:r>
      <w:r w:rsidR="00EA1C9D">
        <w:rPr>
          <w:rFonts w:cs="Arial"/>
          <w:bCs/>
          <w:sz w:val="24"/>
          <w:szCs w:val="24"/>
        </w:rPr>
        <w:t xml:space="preserve">three </w:t>
      </w:r>
      <w:proofErr w:type="gramStart"/>
      <w:r w:rsidR="00EA1C9D">
        <w:rPr>
          <w:rFonts w:cs="Arial"/>
          <w:bCs/>
          <w:sz w:val="24"/>
          <w:szCs w:val="24"/>
        </w:rPr>
        <w:t>fourths</w:t>
      </w:r>
      <w:proofErr w:type="gramEnd"/>
      <w:r w:rsidR="00EA1C9D">
        <w:rPr>
          <w:rFonts w:cs="Arial"/>
          <w:bCs/>
          <w:sz w:val="24"/>
          <w:szCs w:val="24"/>
        </w:rPr>
        <w:t xml:space="preserve"> of the student population at Booker T. Washington High School are either in receiving Tier 2 Support, Tier 3 Support or receiving supports in our Exceptional Learning Classes. Nicole Riggins shared concerns about not having enough support for three fourths of the population. Principal </w:t>
      </w:r>
      <w:r w:rsidR="00EA1C9D">
        <w:rPr>
          <w:rFonts w:cs="Arial"/>
          <w:bCs/>
          <w:sz w:val="24"/>
          <w:szCs w:val="24"/>
        </w:rPr>
        <w:lastRenderedPageBreak/>
        <w:t>Crooms showed where there were additional funds for the Behavior Specialist that was needed based on our school population.</w:t>
      </w:r>
    </w:p>
    <w:p w14:paraId="4D9D16EC" w14:textId="0073AD8A" w:rsidR="00B5300F" w:rsidRPr="00B5300F" w:rsidRDefault="00B5300F" w:rsidP="00B5300F">
      <w:pPr>
        <w:rPr>
          <w:rFonts w:cs="Arial"/>
          <w:sz w:val="24"/>
          <w:szCs w:val="24"/>
        </w:rPr>
      </w:pPr>
    </w:p>
    <w:p w14:paraId="7A3A96A7" w14:textId="4B71CD26" w:rsidR="008C5487" w:rsidRPr="00327362" w:rsidRDefault="000F4D54" w:rsidP="00327362">
      <w:pPr>
        <w:pStyle w:val="ListParagraph"/>
        <w:numPr>
          <w:ilvl w:val="1"/>
          <w:numId w:val="3"/>
        </w:numPr>
        <w:ind w:left="1350" w:hanging="720"/>
        <w:rPr>
          <w:rFonts w:cs="Arial"/>
          <w:bCs/>
          <w:sz w:val="24"/>
          <w:szCs w:val="24"/>
        </w:rPr>
      </w:pPr>
      <w:r w:rsidRPr="008C5487">
        <w:rPr>
          <w:rFonts w:cs="Arial"/>
          <w:b/>
          <w:sz w:val="24"/>
          <w:szCs w:val="24"/>
        </w:rPr>
        <w:t xml:space="preserve">Discussion Item </w:t>
      </w:r>
      <w:r w:rsidR="00F211A1">
        <w:rPr>
          <w:rFonts w:cs="Arial"/>
          <w:b/>
          <w:sz w:val="24"/>
          <w:szCs w:val="24"/>
        </w:rPr>
        <w:t>2: Pausing the Cellphone Committee Process</w:t>
      </w:r>
      <w:r w:rsidR="00327362">
        <w:rPr>
          <w:rFonts w:cs="Arial"/>
          <w:b/>
          <w:sz w:val="24"/>
          <w:szCs w:val="24"/>
        </w:rPr>
        <w:t xml:space="preserve">: </w:t>
      </w:r>
      <w:r w:rsidR="00327362" w:rsidRPr="00327362">
        <w:rPr>
          <w:rFonts w:cs="Arial"/>
          <w:bCs/>
          <w:sz w:val="24"/>
          <w:szCs w:val="24"/>
        </w:rPr>
        <w:t xml:space="preserve">In the meeting, </w:t>
      </w:r>
      <w:r w:rsidR="00F211A1">
        <w:rPr>
          <w:rFonts w:cs="Arial"/>
          <w:bCs/>
          <w:sz w:val="24"/>
          <w:szCs w:val="24"/>
        </w:rPr>
        <w:t xml:space="preserve">Nicole raised a concern that Booker T. Washington High School developing a Cell Phone Policy may be presumptive as the district is working on a new policy and the policies may conflict. Several team members felt that it was best to have something as the cell phones are a huge distraction in the classroom. The team voted against pausing the Committee Process. </w:t>
      </w:r>
    </w:p>
    <w:p w14:paraId="550EE829" w14:textId="77777777" w:rsidR="00F27C09" w:rsidRPr="008C5487" w:rsidRDefault="00F27C09" w:rsidP="00F27C09">
      <w:pPr>
        <w:pStyle w:val="ListParagraph"/>
        <w:ind w:left="1350"/>
        <w:rPr>
          <w:rFonts w:cs="Arial"/>
          <w:sz w:val="24"/>
          <w:szCs w:val="24"/>
        </w:rPr>
      </w:pPr>
    </w:p>
    <w:p w14:paraId="49BFC455" w14:textId="0D9E1B28"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p>
    <w:p w14:paraId="3483FCA6" w14:textId="3CB6467E" w:rsidR="00327362" w:rsidRPr="004F19E6" w:rsidRDefault="00F211A1" w:rsidP="004F19E6">
      <w:pPr>
        <w:pStyle w:val="ListParagraph"/>
        <w:numPr>
          <w:ilvl w:val="1"/>
          <w:numId w:val="3"/>
        </w:numPr>
        <w:ind w:left="1350" w:hanging="720"/>
        <w:rPr>
          <w:rFonts w:cs="Arial"/>
          <w:sz w:val="24"/>
          <w:szCs w:val="24"/>
        </w:rPr>
      </w:pPr>
      <w:r>
        <w:rPr>
          <w:rFonts w:cs="Arial"/>
          <w:b/>
          <w:sz w:val="24"/>
          <w:szCs w:val="24"/>
        </w:rPr>
        <w:t>Uniform Committee and Cell Phone Committee Meeting Schedule</w:t>
      </w:r>
      <w:r w:rsidR="00327362">
        <w:rPr>
          <w:rFonts w:cs="Arial"/>
          <w:b/>
          <w:sz w:val="24"/>
          <w:szCs w:val="24"/>
        </w:rPr>
        <w:t xml:space="preserve">: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9540"/>
      </w:tblGrid>
      <w:tr w:rsidR="00327362" w:rsidRPr="00327362" w14:paraId="3E06699B" w14:textId="77777777" w:rsidTr="00327362">
        <w:trPr>
          <w:tblCellSpacing w:w="0" w:type="dxa"/>
        </w:trPr>
        <w:tc>
          <w:tcPr>
            <w:tcW w:w="0" w:type="auto"/>
            <w:shd w:val="clear" w:color="auto" w:fill="FFFFFF"/>
            <w:hideMark/>
          </w:tcPr>
          <w:p w14:paraId="46802B35" w14:textId="4B45A4AD" w:rsidR="00327362" w:rsidRPr="00F211A1" w:rsidRDefault="00327362" w:rsidP="00F211A1">
            <w:pPr>
              <w:rPr>
                <w:rFonts w:cs="Arial"/>
                <w:b/>
                <w:sz w:val="24"/>
                <w:szCs w:val="24"/>
              </w:rPr>
            </w:pPr>
          </w:p>
        </w:tc>
      </w:tr>
      <w:tr w:rsidR="00327362" w:rsidRPr="00327362" w14:paraId="1851515E" w14:textId="77777777" w:rsidTr="00327362">
        <w:trPr>
          <w:tblCellSpacing w:w="0" w:type="dxa"/>
        </w:trPr>
        <w:tc>
          <w:tcPr>
            <w:tcW w:w="0" w:type="auto"/>
            <w:shd w:val="clear" w:color="auto" w:fill="FFFFFF"/>
            <w:hideMark/>
          </w:tcPr>
          <w:p w14:paraId="170E3D46" w14:textId="1A894CB6" w:rsidR="00327362" w:rsidRPr="00327362" w:rsidRDefault="00F211A1" w:rsidP="00327362">
            <w:pPr>
              <w:pStyle w:val="ListParagraph"/>
              <w:ind w:left="1350"/>
              <w:rPr>
                <w:rFonts w:cs="Arial"/>
                <w:bCs/>
                <w:sz w:val="24"/>
                <w:szCs w:val="24"/>
              </w:rPr>
            </w:pPr>
            <w:r>
              <w:rPr>
                <w:rFonts w:cs="Arial"/>
                <w:bCs/>
                <w:sz w:val="24"/>
                <w:szCs w:val="24"/>
              </w:rPr>
              <w:t>The Committee Meeting for these areas will begin after the Winter Break</w:t>
            </w:r>
          </w:p>
        </w:tc>
      </w:tr>
    </w:tbl>
    <w:p w14:paraId="01884286" w14:textId="20108326" w:rsidR="004F19E6" w:rsidRPr="00327362" w:rsidRDefault="004F19E6" w:rsidP="00327362">
      <w:pPr>
        <w:rPr>
          <w:rFonts w:cs="Arial"/>
          <w:sz w:val="24"/>
          <w:szCs w:val="24"/>
        </w:rPr>
      </w:pPr>
    </w:p>
    <w:p w14:paraId="475A3DAA" w14:textId="1C69485F" w:rsidR="004F19E6" w:rsidRPr="00F211A1" w:rsidRDefault="00F211A1" w:rsidP="004F19E6">
      <w:pPr>
        <w:pStyle w:val="ListParagraph"/>
        <w:numPr>
          <w:ilvl w:val="1"/>
          <w:numId w:val="3"/>
        </w:numPr>
        <w:ind w:left="1350" w:hanging="720"/>
        <w:rPr>
          <w:rFonts w:cs="Arial"/>
          <w:sz w:val="24"/>
          <w:szCs w:val="24"/>
        </w:rPr>
      </w:pPr>
      <w:r>
        <w:rPr>
          <w:rFonts w:cs="Arial"/>
          <w:b/>
          <w:sz w:val="24"/>
          <w:szCs w:val="24"/>
        </w:rPr>
        <w:t xml:space="preserve">Principal Selection Process: </w:t>
      </w:r>
    </w:p>
    <w:p w14:paraId="38A26468" w14:textId="36FC96EF" w:rsidR="00F211A1" w:rsidRPr="00F211A1" w:rsidRDefault="00F211A1" w:rsidP="00F211A1">
      <w:pPr>
        <w:pStyle w:val="ListParagraph"/>
        <w:ind w:left="1350"/>
        <w:rPr>
          <w:rFonts w:cs="Arial"/>
          <w:bCs/>
          <w:sz w:val="24"/>
          <w:szCs w:val="24"/>
        </w:rPr>
      </w:pPr>
      <w:r>
        <w:rPr>
          <w:rFonts w:cs="Arial"/>
          <w:bCs/>
          <w:sz w:val="24"/>
          <w:szCs w:val="24"/>
        </w:rPr>
        <w:t xml:space="preserve">This was presented by a representative from the Human Resources Department. </w:t>
      </w:r>
    </w:p>
    <w:p w14:paraId="28CD1D49" w14:textId="77777777" w:rsidR="00F27C09" w:rsidRPr="002E661E" w:rsidRDefault="00F27C09" w:rsidP="00F27C09">
      <w:pPr>
        <w:pStyle w:val="ListParagraph"/>
        <w:ind w:left="1350"/>
        <w:rPr>
          <w:rFonts w:cs="Arial"/>
          <w:sz w:val="24"/>
          <w:szCs w:val="24"/>
        </w:rPr>
      </w:pPr>
    </w:p>
    <w:p w14:paraId="7D87096B" w14:textId="3387BCF9" w:rsidR="002E661E" w:rsidRPr="00F27C09"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sidR="00D4211F">
        <w:rPr>
          <w:rFonts w:cs="Arial"/>
          <w:b/>
          <w:sz w:val="24"/>
          <w:szCs w:val="24"/>
        </w:rPr>
        <w:t xml:space="preserve">: </w:t>
      </w:r>
      <w:r w:rsidR="00F211A1">
        <w:rPr>
          <w:rFonts w:cs="Arial"/>
          <w:bCs/>
          <w:sz w:val="24"/>
          <w:szCs w:val="24"/>
        </w:rPr>
        <w:t>Principal Crooms and Ms. Shabazz highlighted several students that have received awards in various competitions. Nicole Riggins highlighted that several students were able to participate in Say Yes to Prom and received all items needed for Prom.</w:t>
      </w:r>
      <w:r w:rsidR="00D4211F">
        <w:rPr>
          <w:rFonts w:cs="Arial"/>
          <w:b/>
          <w:sz w:val="24"/>
          <w:szCs w:val="24"/>
        </w:rPr>
        <w:t xml:space="preserve"> </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8762295" w:rsidR="00111306" w:rsidRPr="00484306" w:rsidRDefault="00111306" w:rsidP="00111306">
      <w:pPr>
        <w:pStyle w:val="ListParagraph"/>
        <w:ind w:left="1080"/>
        <w:rPr>
          <w:rFonts w:cs="Arial"/>
          <w:sz w:val="24"/>
          <w:szCs w:val="24"/>
        </w:rPr>
      </w:pPr>
      <w:r w:rsidRPr="00484306">
        <w:rPr>
          <w:rFonts w:cs="Arial"/>
          <w:sz w:val="24"/>
          <w:szCs w:val="24"/>
        </w:rPr>
        <w:t>Motion made by:</w:t>
      </w:r>
      <w:r w:rsidR="00D4211F">
        <w:rPr>
          <w:rFonts w:cs="Arial"/>
          <w:sz w:val="24"/>
          <w:szCs w:val="24"/>
        </w:rPr>
        <w:t xml:space="preserve"> Jonathan Montes de Oca</w:t>
      </w:r>
      <w:r w:rsidRPr="00484306">
        <w:rPr>
          <w:rFonts w:cs="Arial"/>
          <w:sz w:val="24"/>
          <w:szCs w:val="24"/>
        </w:rPr>
        <w:t>; Seconded by:</w:t>
      </w:r>
      <w:r w:rsidR="00D4211F">
        <w:rPr>
          <w:rFonts w:cs="Arial"/>
          <w:sz w:val="24"/>
          <w:szCs w:val="24"/>
        </w:rPr>
        <w:t xml:space="preserve"> Tamekia Askew</w:t>
      </w:r>
    </w:p>
    <w:p w14:paraId="0CCE215A" w14:textId="5BBA8A7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4211F">
        <w:rPr>
          <w:rFonts w:cs="Arial"/>
          <w:sz w:val="24"/>
          <w:szCs w:val="24"/>
        </w:rPr>
        <w:t>Unanimous</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4A0E51E4" w:rsidR="00CC08A3" w:rsidRDefault="00111306" w:rsidP="00CC08A3">
      <w:pPr>
        <w:pStyle w:val="ListParagraph"/>
        <w:ind w:left="1080"/>
        <w:rPr>
          <w:rFonts w:cs="Arial"/>
          <w:color w:val="0083A9" w:themeColor="accent1"/>
          <w:sz w:val="24"/>
          <w:szCs w:val="24"/>
        </w:rPr>
      </w:pPr>
      <w:r w:rsidRPr="00484306">
        <w:rPr>
          <w:rFonts w:cs="Arial"/>
          <w:b/>
          <w:sz w:val="24"/>
          <w:szCs w:val="24"/>
        </w:rPr>
        <w:t>Motion</w:t>
      </w:r>
      <w:r w:rsidR="00D4211F">
        <w:rPr>
          <w:rFonts w:cs="Arial"/>
          <w:b/>
          <w:sz w:val="24"/>
          <w:szCs w:val="24"/>
        </w:rPr>
        <w:t>: Passes</w:t>
      </w:r>
    </w:p>
    <w:p w14:paraId="0B73AACA" w14:textId="66749362" w:rsidR="00111306" w:rsidRDefault="00111306" w:rsidP="00CC08A3">
      <w:pPr>
        <w:rPr>
          <w:rFonts w:cs="Arial"/>
          <w:color w:val="0083A9" w:themeColor="accent1"/>
          <w:sz w:val="24"/>
          <w:szCs w:val="24"/>
        </w:rPr>
      </w:pPr>
      <w:r w:rsidRPr="00CC08A3">
        <w:rPr>
          <w:rFonts w:cs="Arial"/>
          <w:b/>
          <w:sz w:val="24"/>
          <w:szCs w:val="24"/>
        </w:rPr>
        <w:t>ADJOURNED AT</w:t>
      </w:r>
      <w:r w:rsidR="00D4211F">
        <w:rPr>
          <w:rFonts w:cs="Arial"/>
          <w:b/>
          <w:sz w:val="24"/>
          <w:szCs w:val="24"/>
        </w:rPr>
        <w:t>: 7:</w:t>
      </w:r>
      <w:r w:rsidR="005857F0">
        <w:rPr>
          <w:rFonts w:cs="Arial"/>
          <w:b/>
          <w:sz w:val="24"/>
          <w:szCs w:val="24"/>
        </w:rPr>
        <w:t>48</w:t>
      </w:r>
      <w:r w:rsidR="00D4211F">
        <w:rPr>
          <w:rFonts w:cs="Arial"/>
          <w:b/>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0134D0B9"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D4211F">
        <w:rPr>
          <w:rFonts w:cs="Arial"/>
          <w:sz w:val="24"/>
          <w:szCs w:val="24"/>
        </w:rPr>
        <w:t xml:space="preserve"> </w:t>
      </w:r>
      <w:r w:rsidR="005857F0">
        <w:rPr>
          <w:rFonts w:cs="Arial"/>
          <w:sz w:val="24"/>
          <w:szCs w:val="24"/>
        </w:rPr>
        <w:t xml:space="preserve">Nicole Riggins </w:t>
      </w:r>
      <w:r w:rsidR="00D4211F">
        <w:rPr>
          <w:rFonts w:cs="Arial"/>
          <w:sz w:val="24"/>
          <w:szCs w:val="24"/>
        </w:rPr>
        <w:t>and Zoom AI</w:t>
      </w:r>
    </w:p>
    <w:p w14:paraId="3DD8F4AD" w14:textId="6CE6361A" w:rsidR="00DD1E90" w:rsidRPr="00901E1B" w:rsidRDefault="00DD1E90" w:rsidP="004A1DCA">
      <w:pPr>
        <w:spacing w:after="0"/>
        <w:rPr>
          <w:rFonts w:cs="Arial"/>
          <w:sz w:val="24"/>
          <w:szCs w:val="24"/>
        </w:rPr>
      </w:pPr>
      <w:r>
        <w:rPr>
          <w:rFonts w:cs="Arial"/>
          <w:b/>
          <w:sz w:val="24"/>
          <w:szCs w:val="24"/>
        </w:rPr>
        <w:t>Position:</w:t>
      </w:r>
      <w:r w:rsidR="00D4211F">
        <w:rPr>
          <w:rFonts w:cs="Arial"/>
          <w:sz w:val="24"/>
          <w:szCs w:val="24"/>
        </w:rPr>
        <w:t xml:space="preserve"> </w:t>
      </w:r>
      <w:r w:rsidR="005857F0">
        <w:rPr>
          <w:rFonts w:cs="Arial"/>
          <w:sz w:val="24"/>
          <w:szCs w:val="24"/>
        </w:rPr>
        <w:t>Chair</w:t>
      </w:r>
    </w:p>
    <w:p w14:paraId="0BC41E51" w14:textId="5DA31C42"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C0CC" w14:textId="77777777" w:rsidR="00CD69E9" w:rsidRDefault="00CD69E9" w:rsidP="00333C97">
      <w:pPr>
        <w:spacing w:after="0" w:line="240" w:lineRule="auto"/>
      </w:pPr>
      <w:r>
        <w:separator/>
      </w:r>
    </w:p>
  </w:endnote>
  <w:endnote w:type="continuationSeparator" w:id="0">
    <w:p w14:paraId="1B8B28A9" w14:textId="77777777" w:rsidR="00CD69E9" w:rsidRDefault="00CD69E9"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526A178"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B52614">
      <w:rPr>
        <w:noProof/>
        <w:sz w:val="18"/>
        <w:szCs w:val="18"/>
      </w:rPr>
      <w:t>2/14/2025</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5F49" w14:textId="77777777" w:rsidR="00CD69E9" w:rsidRDefault="00CD69E9" w:rsidP="00333C97">
      <w:pPr>
        <w:spacing w:after="0" w:line="240" w:lineRule="auto"/>
      </w:pPr>
      <w:r>
        <w:separator/>
      </w:r>
    </w:p>
  </w:footnote>
  <w:footnote w:type="continuationSeparator" w:id="0">
    <w:p w14:paraId="2430A0B8" w14:textId="77777777" w:rsidR="00CD69E9" w:rsidRDefault="00CD69E9"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6005228">
    <w:abstractNumId w:val="2"/>
  </w:num>
  <w:num w:numId="2" w16cid:durableId="997803732">
    <w:abstractNumId w:val="0"/>
  </w:num>
  <w:num w:numId="3" w16cid:durableId="93166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0F4D54"/>
    <w:rsid w:val="00100302"/>
    <w:rsid w:val="001010B8"/>
    <w:rsid w:val="00111306"/>
    <w:rsid w:val="001118F9"/>
    <w:rsid w:val="001B2FA5"/>
    <w:rsid w:val="002235D3"/>
    <w:rsid w:val="00233EAA"/>
    <w:rsid w:val="0024464A"/>
    <w:rsid w:val="00244CB1"/>
    <w:rsid w:val="0024684D"/>
    <w:rsid w:val="002500F0"/>
    <w:rsid w:val="00265FB8"/>
    <w:rsid w:val="00270933"/>
    <w:rsid w:val="002767D0"/>
    <w:rsid w:val="002A57B4"/>
    <w:rsid w:val="002E661E"/>
    <w:rsid w:val="002F40B1"/>
    <w:rsid w:val="00316D5D"/>
    <w:rsid w:val="00325553"/>
    <w:rsid w:val="00327362"/>
    <w:rsid w:val="00333C97"/>
    <w:rsid w:val="00381944"/>
    <w:rsid w:val="003C0EAE"/>
    <w:rsid w:val="003C15C7"/>
    <w:rsid w:val="003C7BB7"/>
    <w:rsid w:val="003E614B"/>
    <w:rsid w:val="00484306"/>
    <w:rsid w:val="00495650"/>
    <w:rsid w:val="004A1DCA"/>
    <w:rsid w:val="004D25EE"/>
    <w:rsid w:val="004E7CC2"/>
    <w:rsid w:val="004F19E6"/>
    <w:rsid w:val="00511581"/>
    <w:rsid w:val="005410FC"/>
    <w:rsid w:val="005857F0"/>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42FC9"/>
    <w:rsid w:val="008A6073"/>
    <w:rsid w:val="008A73DD"/>
    <w:rsid w:val="008A7777"/>
    <w:rsid w:val="008C5487"/>
    <w:rsid w:val="008C7811"/>
    <w:rsid w:val="008F525A"/>
    <w:rsid w:val="00901E1B"/>
    <w:rsid w:val="00904A5E"/>
    <w:rsid w:val="0094664C"/>
    <w:rsid w:val="0095304C"/>
    <w:rsid w:val="00961A16"/>
    <w:rsid w:val="009A3327"/>
    <w:rsid w:val="009F7C24"/>
    <w:rsid w:val="00A015E2"/>
    <w:rsid w:val="00A11B84"/>
    <w:rsid w:val="00A7127C"/>
    <w:rsid w:val="00AC354F"/>
    <w:rsid w:val="00B4244D"/>
    <w:rsid w:val="00B4458C"/>
    <w:rsid w:val="00B52614"/>
    <w:rsid w:val="00B5300F"/>
    <w:rsid w:val="00B60383"/>
    <w:rsid w:val="00B83020"/>
    <w:rsid w:val="00B93054"/>
    <w:rsid w:val="00BB209B"/>
    <w:rsid w:val="00BB79A4"/>
    <w:rsid w:val="00C16385"/>
    <w:rsid w:val="00C4311A"/>
    <w:rsid w:val="00C66868"/>
    <w:rsid w:val="00CB4F94"/>
    <w:rsid w:val="00CC08A3"/>
    <w:rsid w:val="00CD69E9"/>
    <w:rsid w:val="00CF28C4"/>
    <w:rsid w:val="00D0486F"/>
    <w:rsid w:val="00D4211F"/>
    <w:rsid w:val="00DB0E0D"/>
    <w:rsid w:val="00DD1E90"/>
    <w:rsid w:val="00E175EB"/>
    <w:rsid w:val="00EA1C9D"/>
    <w:rsid w:val="00EB0D47"/>
    <w:rsid w:val="00ED1F32"/>
    <w:rsid w:val="00ED6B50"/>
    <w:rsid w:val="00EF46CC"/>
    <w:rsid w:val="00F211A1"/>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845489">
      <w:bodyDiv w:val="1"/>
      <w:marLeft w:val="0"/>
      <w:marRight w:val="0"/>
      <w:marTop w:val="0"/>
      <w:marBottom w:val="0"/>
      <w:divBdr>
        <w:top w:val="none" w:sz="0" w:space="0" w:color="auto"/>
        <w:left w:val="none" w:sz="0" w:space="0" w:color="auto"/>
        <w:bottom w:val="none" w:sz="0" w:space="0" w:color="auto"/>
        <w:right w:val="none" w:sz="0" w:space="0" w:color="auto"/>
      </w:divBdr>
    </w:div>
    <w:div w:id="16076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Nicole Riggins</cp:lastModifiedBy>
  <cp:revision>2</cp:revision>
  <cp:lastPrinted>2018-07-16T20:23:00Z</cp:lastPrinted>
  <dcterms:created xsi:type="dcterms:W3CDTF">2025-02-14T19:33:00Z</dcterms:created>
  <dcterms:modified xsi:type="dcterms:W3CDTF">2025-02-14T19:33:00Z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