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926"/>
        <w:tblW w:w="0" w:type="auto"/>
        <w:tblLook w:val="04A0" w:firstRow="1" w:lastRow="0" w:firstColumn="1" w:lastColumn="0" w:noHBand="0" w:noVBand="1"/>
      </w:tblPr>
      <w:tblGrid>
        <w:gridCol w:w="3325"/>
        <w:gridCol w:w="2880"/>
        <w:gridCol w:w="2165"/>
        <w:gridCol w:w="2780"/>
      </w:tblGrid>
      <w:tr w:rsidR="00E84246" w:rsidRPr="00164587" w14:paraId="7DB44494" w14:textId="77777777" w:rsidTr="00164587">
        <w:tc>
          <w:tcPr>
            <w:tcW w:w="11150" w:type="dxa"/>
            <w:gridSpan w:val="4"/>
            <w:shd w:val="clear" w:color="auto" w:fill="000000" w:themeFill="text1"/>
          </w:tcPr>
          <w:p w14:paraId="7DB44493" w14:textId="77777777" w:rsidR="00E84246" w:rsidRPr="00164587" w:rsidRDefault="00E84246" w:rsidP="00164587">
            <w:pPr>
              <w:jc w:val="center"/>
              <w:rPr>
                <w:b/>
                <w:sz w:val="24"/>
                <w:szCs w:val="24"/>
              </w:rPr>
            </w:pPr>
            <w:r w:rsidRPr="00164587">
              <w:rPr>
                <w:b/>
                <w:color w:val="FFFFFF" w:themeColor="background1"/>
                <w:sz w:val="24"/>
                <w:szCs w:val="24"/>
              </w:rPr>
              <w:t>To be completed by Employee</w:t>
            </w:r>
          </w:p>
        </w:tc>
      </w:tr>
      <w:tr w:rsidR="00C8787D" w:rsidRPr="00164587" w14:paraId="7DB44499" w14:textId="77777777" w:rsidTr="00164587">
        <w:tc>
          <w:tcPr>
            <w:tcW w:w="3325" w:type="dxa"/>
          </w:tcPr>
          <w:p w14:paraId="7DB44495" w14:textId="77777777" w:rsidR="00C8787D" w:rsidRPr="00164587" w:rsidRDefault="00C8787D" w:rsidP="00164587">
            <w:pPr>
              <w:rPr>
                <w:b/>
                <w:sz w:val="24"/>
                <w:szCs w:val="24"/>
              </w:rPr>
            </w:pPr>
            <w:r w:rsidRPr="00164587">
              <w:rPr>
                <w:b/>
                <w:sz w:val="24"/>
                <w:szCs w:val="24"/>
              </w:rPr>
              <w:t>Last Name</w:t>
            </w:r>
          </w:p>
        </w:tc>
        <w:tc>
          <w:tcPr>
            <w:tcW w:w="2880" w:type="dxa"/>
          </w:tcPr>
          <w:p w14:paraId="7DB44496" w14:textId="77777777" w:rsidR="00C8787D" w:rsidRPr="00164587" w:rsidRDefault="00C8787D" w:rsidP="00164587">
            <w:pPr>
              <w:rPr>
                <w:b/>
                <w:sz w:val="24"/>
                <w:szCs w:val="24"/>
              </w:rPr>
            </w:pPr>
            <w:r w:rsidRPr="00164587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2165" w:type="dxa"/>
          </w:tcPr>
          <w:p w14:paraId="7DB44497" w14:textId="77777777" w:rsidR="00C8787D" w:rsidRPr="00164587" w:rsidRDefault="00164587" w:rsidP="00164587">
            <w:pPr>
              <w:rPr>
                <w:b/>
                <w:sz w:val="24"/>
                <w:szCs w:val="24"/>
              </w:rPr>
            </w:pPr>
            <w:r w:rsidRPr="00164587">
              <w:rPr>
                <w:b/>
                <w:sz w:val="24"/>
                <w:szCs w:val="24"/>
              </w:rPr>
              <w:t>Lawson Number</w:t>
            </w:r>
          </w:p>
        </w:tc>
        <w:tc>
          <w:tcPr>
            <w:tcW w:w="2780" w:type="dxa"/>
          </w:tcPr>
          <w:p w14:paraId="7DB44498" w14:textId="77777777" w:rsidR="00C8787D" w:rsidRPr="00164587" w:rsidRDefault="00164587" w:rsidP="00164587">
            <w:pPr>
              <w:rPr>
                <w:b/>
                <w:sz w:val="24"/>
                <w:szCs w:val="24"/>
              </w:rPr>
            </w:pPr>
            <w:r w:rsidRPr="00164587">
              <w:rPr>
                <w:b/>
                <w:sz w:val="24"/>
                <w:szCs w:val="24"/>
              </w:rPr>
              <w:t>School or Department</w:t>
            </w:r>
          </w:p>
        </w:tc>
      </w:tr>
      <w:tr w:rsidR="00C8787D" w:rsidRPr="00164587" w14:paraId="7DB4449E" w14:textId="77777777" w:rsidTr="00164587">
        <w:trPr>
          <w:trHeight w:val="798"/>
        </w:trPr>
        <w:sdt>
          <w:sdtPr>
            <w:rPr>
              <w:sz w:val="24"/>
              <w:szCs w:val="24"/>
            </w:rPr>
            <w:id w:val="-1038141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325" w:type="dxa"/>
              </w:tcPr>
              <w:p w14:paraId="7DB4449A" w14:textId="77777777" w:rsidR="00C8787D" w:rsidRPr="00164587" w:rsidRDefault="002519D8" w:rsidP="00B50298">
                <w:pPr>
                  <w:rPr>
                    <w:sz w:val="24"/>
                    <w:szCs w:val="24"/>
                  </w:rPr>
                </w:pPr>
                <w:r w:rsidRPr="00D364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6230749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7DB4449B" w14:textId="77777777" w:rsidR="00C8787D" w:rsidRPr="00164587" w:rsidRDefault="002519D8" w:rsidP="00164587">
                <w:pPr>
                  <w:rPr>
                    <w:sz w:val="24"/>
                    <w:szCs w:val="24"/>
                  </w:rPr>
                </w:pPr>
                <w:r w:rsidRPr="00D364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4335641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165" w:type="dxa"/>
              </w:tcPr>
              <w:p w14:paraId="7DB4449C" w14:textId="77777777" w:rsidR="00C8787D" w:rsidRPr="00164587" w:rsidRDefault="002519D8" w:rsidP="00164587">
                <w:pPr>
                  <w:rPr>
                    <w:sz w:val="24"/>
                    <w:szCs w:val="24"/>
                  </w:rPr>
                </w:pPr>
                <w:r w:rsidRPr="00D364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0305388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780" w:type="dxa"/>
              </w:tcPr>
              <w:p w14:paraId="7DB4449D" w14:textId="77777777" w:rsidR="00C8787D" w:rsidRPr="00164587" w:rsidRDefault="002519D8" w:rsidP="00164587">
                <w:pPr>
                  <w:rPr>
                    <w:sz w:val="24"/>
                    <w:szCs w:val="24"/>
                  </w:rPr>
                </w:pPr>
                <w:r w:rsidRPr="00D364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DB4449F" w14:textId="77777777" w:rsidR="00164587" w:rsidRDefault="00164587">
      <w:pPr>
        <w:rPr>
          <w:sz w:val="24"/>
          <w:szCs w:val="24"/>
        </w:rPr>
      </w:pPr>
    </w:p>
    <w:p w14:paraId="7DB444A0" w14:textId="77777777" w:rsidR="00164587" w:rsidRPr="00164587" w:rsidRDefault="00164587">
      <w:pPr>
        <w:rPr>
          <w:sz w:val="24"/>
          <w:szCs w:val="24"/>
        </w:rPr>
      </w:pPr>
    </w:p>
    <w:p w14:paraId="7DB444A1" w14:textId="77777777" w:rsidR="00164587" w:rsidRPr="00164587" w:rsidRDefault="0016458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4225"/>
      </w:tblGrid>
      <w:tr w:rsidR="0056122C" w:rsidRPr="00164587" w14:paraId="7DB444A3" w14:textId="77777777" w:rsidTr="0056122C">
        <w:tc>
          <w:tcPr>
            <w:tcW w:w="11150" w:type="dxa"/>
            <w:gridSpan w:val="2"/>
            <w:shd w:val="clear" w:color="auto" w:fill="000000" w:themeFill="text1"/>
          </w:tcPr>
          <w:p w14:paraId="7DB444A2" w14:textId="77777777" w:rsidR="0056122C" w:rsidRPr="00164587" w:rsidRDefault="0056122C" w:rsidP="0056122C">
            <w:pPr>
              <w:jc w:val="center"/>
              <w:rPr>
                <w:b/>
                <w:sz w:val="24"/>
                <w:szCs w:val="24"/>
              </w:rPr>
            </w:pPr>
            <w:r w:rsidRPr="00164587">
              <w:rPr>
                <w:b/>
                <w:color w:val="FFFFFF" w:themeColor="background1"/>
                <w:sz w:val="24"/>
                <w:szCs w:val="24"/>
              </w:rPr>
              <w:t>To be completed by Supervisor/Designee</w:t>
            </w:r>
          </w:p>
        </w:tc>
      </w:tr>
      <w:tr w:rsidR="0056122C" w:rsidRPr="00164587" w14:paraId="7DB444A7" w14:textId="77777777" w:rsidTr="0056122C">
        <w:tc>
          <w:tcPr>
            <w:tcW w:w="11150" w:type="dxa"/>
            <w:gridSpan w:val="2"/>
            <w:shd w:val="clear" w:color="auto" w:fill="FFFFFF" w:themeFill="background1"/>
          </w:tcPr>
          <w:p w14:paraId="7DB444A4" w14:textId="77777777" w:rsidR="00164587" w:rsidRPr="00164587" w:rsidRDefault="00164587" w:rsidP="0056122C">
            <w:pPr>
              <w:rPr>
                <w:sz w:val="24"/>
                <w:szCs w:val="24"/>
              </w:rPr>
            </w:pPr>
          </w:p>
          <w:p w14:paraId="7DB444A5" w14:textId="77777777" w:rsidR="0056122C" w:rsidRPr="00164587" w:rsidRDefault="0056122C" w:rsidP="0056122C">
            <w:pPr>
              <w:rPr>
                <w:sz w:val="23"/>
                <w:szCs w:val="23"/>
              </w:rPr>
            </w:pPr>
            <w:r w:rsidRPr="00164587">
              <w:rPr>
                <w:sz w:val="23"/>
                <w:szCs w:val="23"/>
              </w:rPr>
              <w:t>I hereby certify that the above named employee returned to duty from leave on _____________________ (date).</w:t>
            </w:r>
          </w:p>
          <w:p w14:paraId="7DB444A6" w14:textId="77777777" w:rsidR="0056122C" w:rsidRPr="00164587" w:rsidRDefault="0056122C" w:rsidP="0056122C">
            <w:pPr>
              <w:rPr>
                <w:sz w:val="24"/>
                <w:szCs w:val="24"/>
              </w:rPr>
            </w:pPr>
            <w:r w:rsidRPr="00164587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56122C" w:rsidRPr="00164587" w14:paraId="7DB444AA" w14:textId="77777777" w:rsidTr="0056122C">
        <w:trPr>
          <w:trHeight w:val="845"/>
        </w:trPr>
        <w:tc>
          <w:tcPr>
            <w:tcW w:w="6925" w:type="dxa"/>
            <w:shd w:val="clear" w:color="auto" w:fill="FFFFFF" w:themeFill="background1"/>
          </w:tcPr>
          <w:p w14:paraId="7DB444A8" w14:textId="77777777" w:rsidR="0056122C" w:rsidRPr="00164587" w:rsidRDefault="0056122C" w:rsidP="0056122C">
            <w:pPr>
              <w:rPr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FFFFFF" w:themeFill="background1"/>
          </w:tcPr>
          <w:p w14:paraId="7DB444A9" w14:textId="77777777" w:rsidR="0056122C" w:rsidRPr="00164587" w:rsidRDefault="0056122C" w:rsidP="0056122C">
            <w:pPr>
              <w:rPr>
                <w:sz w:val="24"/>
                <w:szCs w:val="24"/>
              </w:rPr>
            </w:pPr>
          </w:p>
        </w:tc>
      </w:tr>
      <w:tr w:rsidR="0056122C" w:rsidRPr="00164587" w14:paraId="7DB444AD" w14:textId="77777777" w:rsidTr="0056122C">
        <w:tc>
          <w:tcPr>
            <w:tcW w:w="6925" w:type="dxa"/>
            <w:shd w:val="clear" w:color="auto" w:fill="FFFFFF" w:themeFill="background1"/>
          </w:tcPr>
          <w:p w14:paraId="7DB444AB" w14:textId="77777777" w:rsidR="0056122C" w:rsidRPr="00164587" w:rsidRDefault="0056122C" w:rsidP="0056122C">
            <w:pPr>
              <w:jc w:val="center"/>
              <w:rPr>
                <w:b/>
                <w:sz w:val="24"/>
                <w:szCs w:val="24"/>
              </w:rPr>
            </w:pPr>
            <w:r w:rsidRPr="00164587">
              <w:rPr>
                <w:b/>
                <w:sz w:val="24"/>
                <w:szCs w:val="24"/>
              </w:rPr>
              <w:t>Supervisor/Designee Signature</w:t>
            </w:r>
          </w:p>
        </w:tc>
        <w:tc>
          <w:tcPr>
            <w:tcW w:w="4225" w:type="dxa"/>
            <w:shd w:val="clear" w:color="auto" w:fill="FFFFFF" w:themeFill="background1"/>
          </w:tcPr>
          <w:p w14:paraId="7DB444AC" w14:textId="77777777" w:rsidR="0056122C" w:rsidRPr="00164587" w:rsidRDefault="0056122C" w:rsidP="0056122C">
            <w:pPr>
              <w:jc w:val="center"/>
              <w:rPr>
                <w:b/>
                <w:sz w:val="24"/>
                <w:szCs w:val="24"/>
              </w:rPr>
            </w:pPr>
            <w:r w:rsidRPr="00164587">
              <w:rPr>
                <w:b/>
                <w:sz w:val="24"/>
                <w:szCs w:val="24"/>
              </w:rPr>
              <w:t>Date</w:t>
            </w:r>
          </w:p>
        </w:tc>
      </w:tr>
    </w:tbl>
    <w:p w14:paraId="7DB444AE" w14:textId="77777777" w:rsidR="00B15C5F" w:rsidRPr="00164587" w:rsidRDefault="00B15C5F">
      <w:pPr>
        <w:rPr>
          <w:b/>
          <w:color w:val="FF0000"/>
          <w:sz w:val="24"/>
          <w:szCs w:val="24"/>
        </w:rPr>
      </w:pPr>
    </w:p>
    <w:p w14:paraId="7DB444AF" w14:textId="77777777" w:rsidR="0056122C" w:rsidRPr="00164587" w:rsidRDefault="0056122C">
      <w:pPr>
        <w:rPr>
          <w:sz w:val="24"/>
          <w:szCs w:val="24"/>
        </w:rPr>
      </w:pPr>
      <w:r w:rsidRPr="00164587">
        <w:rPr>
          <w:b/>
          <w:color w:val="FF0000"/>
          <w:sz w:val="24"/>
          <w:szCs w:val="24"/>
        </w:rPr>
        <w:t>IMPORTANT NOTE:</w:t>
      </w:r>
      <w:r w:rsidRPr="00164587">
        <w:rPr>
          <w:sz w:val="24"/>
          <w:szCs w:val="24"/>
        </w:rPr>
        <w:t xml:space="preserve">  This form confirms that you did return to work and the date of your return.  Both forms must be </w:t>
      </w:r>
      <w:r w:rsidR="002519D8">
        <w:rPr>
          <w:sz w:val="24"/>
          <w:szCs w:val="24"/>
        </w:rPr>
        <w:t>returned</w:t>
      </w:r>
      <w:r w:rsidRPr="00164587">
        <w:rPr>
          <w:sz w:val="24"/>
          <w:szCs w:val="24"/>
        </w:rPr>
        <w:t xml:space="preserve"> to HR Absence Management in order for you to be re-activated in the payroll system. </w:t>
      </w:r>
    </w:p>
    <w:p w14:paraId="7DB444B0" w14:textId="77777777" w:rsidR="00164587" w:rsidRDefault="00164587"/>
    <w:p w14:paraId="7DB444B1" w14:textId="77777777" w:rsidR="002519D8" w:rsidRDefault="002519D8" w:rsidP="00217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It is the responsibility of the employee to return all forms.</w:t>
      </w:r>
    </w:p>
    <w:p w14:paraId="7DB444B2" w14:textId="77777777" w:rsidR="000660A6" w:rsidRPr="002170FA" w:rsidRDefault="002519D8" w:rsidP="00217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0660A6" w:rsidRPr="002170FA">
        <w:rPr>
          <w:b/>
          <w:sz w:val="28"/>
          <w:szCs w:val="28"/>
        </w:rPr>
        <w:t>lease return completed form to:</w:t>
      </w:r>
    </w:p>
    <w:tbl>
      <w:tblPr>
        <w:tblStyle w:val="TableGrid"/>
        <w:tblW w:w="0" w:type="auto"/>
        <w:tblBorders>
          <w:top w:val="double" w:sz="4" w:space="0" w:color="A5A5A5" w:themeColor="accent3"/>
          <w:left w:val="double" w:sz="4" w:space="0" w:color="A5A5A5" w:themeColor="accent3"/>
          <w:bottom w:val="double" w:sz="4" w:space="0" w:color="A5A5A5" w:themeColor="accent3"/>
          <w:right w:val="double" w:sz="4" w:space="0" w:color="A5A5A5" w:themeColor="accent3"/>
          <w:insideH w:val="double" w:sz="4" w:space="0" w:color="A5A5A5" w:themeColor="accent3"/>
          <w:insideV w:val="double" w:sz="4" w:space="0" w:color="A5A5A5" w:themeColor="accent3"/>
        </w:tblBorders>
        <w:tblLook w:val="04A0" w:firstRow="1" w:lastRow="0" w:firstColumn="1" w:lastColumn="0" w:noHBand="0" w:noVBand="1"/>
      </w:tblPr>
      <w:tblGrid>
        <w:gridCol w:w="5564"/>
        <w:gridCol w:w="5566"/>
      </w:tblGrid>
      <w:tr w:rsidR="000660A6" w:rsidRPr="002170FA" w14:paraId="7DB444B5" w14:textId="77777777" w:rsidTr="00164587">
        <w:trPr>
          <w:trHeight w:val="582"/>
        </w:trPr>
        <w:tc>
          <w:tcPr>
            <w:tcW w:w="5575" w:type="dxa"/>
            <w:vAlign w:val="center"/>
          </w:tcPr>
          <w:p w14:paraId="7DB444B3" w14:textId="77777777" w:rsidR="000660A6" w:rsidRPr="002170FA" w:rsidRDefault="000660A6" w:rsidP="00164587">
            <w:pPr>
              <w:rPr>
                <w:sz w:val="24"/>
                <w:szCs w:val="24"/>
              </w:rPr>
            </w:pPr>
            <w:r w:rsidRPr="002170FA">
              <w:rPr>
                <w:sz w:val="24"/>
                <w:szCs w:val="24"/>
              </w:rPr>
              <w:t xml:space="preserve">Keisha Grier – </w:t>
            </w:r>
            <w:hyperlink r:id="rId9" w:history="1">
              <w:r w:rsidRPr="002170FA">
                <w:rPr>
                  <w:rStyle w:val="Hyperlink"/>
                  <w:sz w:val="24"/>
                  <w:szCs w:val="24"/>
                </w:rPr>
                <w:t>kgrier@atlanta.k12.ga.us</w:t>
              </w:r>
            </w:hyperlink>
          </w:p>
        </w:tc>
        <w:tc>
          <w:tcPr>
            <w:tcW w:w="5575" w:type="dxa"/>
            <w:vAlign w:val="center"/>
          </w:tcPr>
          <w:p w14:paraId="7DB444B4" w14:textId="77777777" w:rsidR="000660A6" w:rsidRPr="002170FA" w:rsidRDefault="000660A6" w:rsidP="00164587">
            <w:pPr>
              <w:rPr>
                <w:sz w:val="24"/>
                <w:szCs w:val="24"/>
              </w:rPr>
            </w:pPr>
            <w:r w:rsidRPr="002170FA">
              <w:rPr>
                <w:sz w:val="24"/>
                <w:szCs w:val="24"/>
              </w:rPr>
              <w:t xml:space="preserve">Comenthia Williams – </w:t>
            </w:r>
            <w:hyperlink r:id="rId10" w:history="1">
              <w:r w:rsidRPr="002170FA">
                <w:rPr>
                  <w:rStyle w:val="Hyperlink"/>
                  <w:sz w:val="24"/>
                  <w:szCs w:val="24"/>
                </w:rPr>
                <w:t>cwilliams@atlanta.k12.ga.us</w:t>
              </w:r>
            </w:hyperlink>
          </w:p>
        </w:tc>
      </w:tr>
      <w:tr w:rsidR="000660A6" w:rsidRPr="002170FA" w14:paraId="7DB444BB" w14:textId="77777777" w:rsidTr="002519D8">
        <w:trPr>
          <w:trHeight w:val="1293"/>
        </w:trPr>
        <w:tc>
          <w:tcPr>
            <w:tcW w:w="5575" w:type="dxa"/>
          </w:tcPr>
          <w:p w14:paraId="7DB444B6" w14:textId="77777777" w:rsidR="002519D8" w:rsidRDefault="002519D8" w:rsidP="002519D8">
            <w:pPr>
              <w:rPr>
                <w:rFonts w:ascii="Calibri" w:eastAsia="Times New Roman" w:hAnsi="Calibri" w:cs="Times New Roman"/>
                <w:bCs/>
                <w:i/>
                <w:color w:val="000000"/>
                <w:sz w:val="19"/>
                <w:szCs w:val="19"/>
              </w:rPr>
            </w:pPr>
            <w:r w:rsidRPr="00F06EED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9"/>
                <w:szCs w:val="19"/>
              </w:rPr>
              <w:t>Elementary</w:t>
            </w:r>
            <w:r w:rsidRPr="00C8738D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9"/>
                <w:szCs w:val="19"/>
              </w:rPr>
              <w:t xml:space="preserve">- </w:t>
            </w:r>
            <w:r w:rsidRPr="00F06EED">
              <w:rPr>
                <w:rFonts w:ascii="Calibri" w:eastAsia="Times New Roman" w:hAnsi="Calibri" w:cs="Times New Roman"/>
                <w:bCs/>
                <w:i/>
                <w:color w:val="000000"/>
                <w:sz w:val="19"/>
                <w:szCs w:val="19"/>
              </w:rPr>
              <w:t>Carver, Mays, South Atlanta, Grad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9"/>
                <w:szCs w:val="19"/>
              </w:rPr>
              <w:t xml:space="preserve">y, Jackson &amp; Therrell Clusters; </w:t>
            </w:r>
          </w:p>
          <w:p w14:paraId="7DB444B7" w14:textId="77777777" w:rsidR="002519D8" w:rsidRDefault="002519D8" w:rsidP="002519D8">
            <w:pPr>
              <w:rPr>
                <w:rFonts w:ascii="Calibri" w:eastAsia="Times New Roman" w:hAnsi="Calibri" w:cs="Times New Roman"/>
                <w:bCs/>
                <w:i/>
                <w:color w:val="000000"/>
                <w:sz w:val="19"/>
                <w:szCs w:val="19"/>
              </w:rPr>
            </w:pPr>
            <w:r w:rsidRPr="00C8738D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9"/>
                <w:szCs w:val="19"/>
              </w:rPr>
              <w:t>Middle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9"/>
                <w:szCs w:val="19"/>
              </w:rPr>
              <w:t xml:space="preserve"> – Brown, Bunche, Harper-Archer, Inman, King, Sylvan;</w:t>
            </w:r>
            <w:r w:rsidRPr="00F06EED">
              <w:rPr>
                <w:rFonts w:ascii="Calibri" w:eastAsia="Times New Roman" w:hAnsi="Calibri" w:cs="Times New Roman"/>
                <w:bCs/>
                <w:i/>
                <w:color w:val="000000"/>
                <w:sz w:val="19"/>
                <w:szCs w:val="19"/>
              </w:rPr>
              <w:t xml:space="preserve"> </w:t>
            </w:r>
          </w:p>
          <w:p w14:paraId="7DB444B8" w14:textId="77777777" w:rsidR="000660A6" w:rsidRPr="002170FA" w:rsidRDefault="002519D8" w:rsidP="002519D8">
            <w:pPr>
              <w:rPr>
                <w:sz w:val="24"/>
                <w:szCs w:val="24"/>
              </w:rPr>
            </w:pPr>
            <w:r w:rsidRPr="00C8738D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9"/>
                <w:szCs w:val="19"/>
              </w:rPr>
              <w:t>CLL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9"/>
                <w:szCs w:val="19"/>
              </w:rPr>
              <w:t xml:space="preserve">- Finance, Deputy Superintendent Office, Student Services, C&amp;I, </w:t>
            </w:r>
            <w:r w:rsidRPr="00F06EED">
              <w:rPr>
                <w:rFonts w:ascii="Calibri" w:eastAsia="Times New Roman" w:hAnsi="Calibri" w:cs="Times New Roman"/>
                <w:bCs/>
                <w:i/>
                <w:color w:val="000000"/>
                <w:sz w:val="19"/>
                <w:szCs w:val="19"/>
              </w:rPr>
              <w:t>Transportation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9"/>
                <w:szCs w:val="19"/>
              </w:rPr>
              <w:t>, Board Office, Nutrition &amp; Security</w:t>
            </w:r>
          </w:p>
        </w:tc>
        <w:tc>
          <w:tcPr>
            <w:tcW w:w="5575" w:type="dxa"/>
          </w:tcPr>
          <w:p w14:paraId="7DB444B9" w14:textId="77777777" w:rsidR="002519D8" w:rsidRDefault="002519D8" w:rsidP="002519D8">
            <w:pPr>
              <w:rPr>
                <w:rFonts w:ascii="Calibri" w:eastAsia="Times New Roman" w:hAnsi="Calibri" w:cs="Times New Roman"/>
                <w:bCs/>
                <w:i/>
                <w:color w:val="000000"/>
                <w:sz w:val="19"/>
                <w:szCs w:val="19"/>
              </w:rPr>
            </w:pPr>
            <w:r w:rsidRPr="00F06EED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9"/>
                <w:szCs w:val="19"/>
              </w:rPr>
              <w:t>Elementary</w:t>
            </w:r>
            <w:r w:rsidRPr="00F06EED">
              <w:rPr>
                <w:rFonts w:ascii="Calibri" w:eastAsia="Times New Roman" w:hAnsi="Calibri" w:cs="Times New Roman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9"/>
                <w:szCs w:val="19"/>
              </w:rPr>
              <w:t xml:space="preserve">- </w:t>
            </w:r>
            <w:r w:rsidRPr="00F06EED">
              <w:rPr>
                <w:rFonts w:ascii="Calibri" w:eastAsia="Times New Roman" w:hAnsi="Calibri" w:cs="Times New Roman"/>
                <w:bCs/>
                <w:i/>
                <w:color w:val="000000"/>
                <w:sz w:val="19"/>
                <w:szCs w:val="19"/>
              </w:rPr>
              <w:t>Douglass, N.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9"/>
                <w:szCs w:val="19"/>
              </w:rPr>
              <w:t xml:space="preserve"> Atlanta &amp; Washington Clusters; </w:t>
            </w:r>
          </w:p>
          <w:p w14:paraId="7DB444BA" w14:textId="77777777" w:rsidR="000660A6" w:rsidRPr="002170FA" w:rsidRDefault="002519D8" w:rsidP="002519D8">
            <w:pPr>
              <w:rPr>
                <w:sz w:val="24"/>
                <w:szCs w:val="24"/>
              </w:rPr>
            </w:pPr>
            <w:r w:rsidRPr="00C8738D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9"/>
                <w:szCs w:val="19"/>
              </w:rPr>
              <w:t>Middle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9"/>
                <w:szCs w:val="19"/>
              </w:rPr>
              <w:t xml:space="preserve"> – Coretta Scott King, Long, Price, Sutton, Young; High Schools; </w:t>
            </w:r>
            <w:r w:rsidRPr="00C8738D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9"/>
                <w:szCs w:val="19"/>
              </w:rPr>
              <w:t>CLL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9"/>
                <w:szCs w:val="19"/>
              </w:rPr>
              <w:t xml:space="preserve"> – Accountability &amp; IT, Human Resources,</w:t>
            </w:r>
            <w:r w:rsidRPr="00F06EED">
              <w:rPr>
                <w:rFonts w:ascii="Calibri" w:eastAsia="Times New Roman" w:hAnsi="Calibri" w:cs="Times New Roman"/>
                <w:bCs/>
                <w:i/>
                <w:color w:val="000000"/>
                <w:sz w:val="19"/>
                <w:szCs w:val="19"/>
              </w:rPr>
              <w:t xml:space="preserve"> Facilities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9"/>
                <w:szCs w:val="19"/>
              </w:rPr>
              <w:t>, Communications, Legal, Office of the Superintendent</w:t>
            </w:r>
          </w:p>
        </w:tc>
      </w:tr>
    </w:tbl>
    <w:p w14:paraId="7DB444BC" w14:textId="77777777" w:rsidR="002170FA" w:rsidRDefault="002170FA" w:rsidP="002170FA">
      <w:pPr>
        <w:jc w:val="center"/>
        <w:rPr>
          <w:b/>
          <w:sz w:val="28"/>
          <w:szCs w:val="28"/>
        </w:rPr>
      </w:pPr>
    </w:p>
    <w:p w14:paraId="7DB444BD" w14:textId="77777777" w:rsidR="002170FA" w:rsidRDefault="002170FA" w:rsidP="00217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 Fax to:</w:t>
      </w:r>
    </w:p>
    <w:p w14:paraId="7DB444BE" w14:textId="77777777" w:rsidR="002170FA" w:rsidRPr="002170FA" w:rsidRDefault="002170FA" w:rsidP="002170FA">
      <w:pPr>
        <w:jc w:val="center"/>
        <w:rPr>
          <w:b/>
          <w:sz w:val="28"/>
          <w:szCs w:val="28"/>
        </w:rPr>
      </w:pPr>
      <w:r w:rsidRPr="00164587">
        <w:rPr>
          <w:b/>
          <w:sz w:val="26"/>
          <w:szCs w:val="28"/>
        </w:rPr>
        <w:t>404</w:t>
      </w:r>
      <w:r>
        <w:rPr>
          <w:b/>
          <w:sz w:val="28"/>
          <w:szCs w:val="28"/>
        </w:rPr>
        <w:t>-802-1302</w:t>
      </w:r>
    </w:p>
    <w:sectPr w:rsidR="002170FA" w:rsidRPr="002170FA" w:rsidSect="002170FA">
      <w:headerReference w:type="default" r:id="rId11"/>
      <w:pgSz w:w="12240" w:h="15840"/>
      <w:pgMar w:top="1440" w:right="540" w:bottom="45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444C1" w14:textId="77777777" w:rsidR="00E3075A" w:rsidRDefault="00E3075A" w:rsidP="00DD12DE">
      <w:pPr>
        <w:spacing w:after="0" w:line="240" w:lineRule="auto"/>
      </w:pPr>
      <w:r>
        <w:separator/>
      </w:r>
    </w:p>
  </w:endnote>
  <w:endnote w:type="continuationSeparator" w:id="0">
    <w:p w14:paraId="7DB444C2" w14:textId="77777777" w:rsidR="00E3075A" w:rsidRDefault="00E3075A" w:rsidP="00DD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444BF" w14:textId="77777777" w:rsidR="00E3075A" w:rsidRDefault="00E3075A" w:rsidP="00DD12DE">
      <w:pPr>
        <w:spacing w:after="0" w:line="240" w:lineRule="auto"/>
      </w:pPr>
      <w:r>
        <w:separator/>
      </w:r>
    </w:p>
  </w:footnote>
  <w:footnote w:type="continuationSeparator" w:id="0">
    <w:p w14:paraId="7DB444C0" w14:textId="77777777" w:rsidR="00E3075A" w:rsidRDefault="00E3075A" w:rsidP="00DD1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444C3" w14:textId="77777777" w:rsidR="00DD12DE" w:rsidRDefault="00DD12DE">
    <w:pPr>
      <w:pStyle w:val="Header"/>
    </w:pP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444C5" wp14:editId="7DB444C6">
              <wp:simplePos x="0" y="0"/>
              <wp:positionH relativeFrom="margin">
                <wp:align>left</wp:align>
              </wp:positionH>
              <wp:positionV relativeFrom="paragraph">
                <wp:posOffset>-133350</wp:posOffset>
              </wp:positionV>
              <wp:extent cx="7000875" cy="847725"/>
              <wp:effectExtent l="0" t="0" r="9525" b="9525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00875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B444C9" w14:textId="77777777" w:rsidR="00DD12DE" w:rsidRPr="00DD12DE" w:rsidRDefault="00DD12DE" w:rsidP="00DD12DE">
                          <w:pPr>
                            <w:spacing w:after="0" w:line="240" w:lineRule="auto"/>
                            <w:jc w:val="center"/>
                            <w:rPr>
                              <w:smallCaps/>
                              <w:sz w:val="28"/>
                              <w:szCs w:val="28"/>
                            </w:rPr>
                          </w:pPr>
                          <w:r w:rsidRPr="00DD12DE">
                            <w:rPr>
                              <w:smallCaps/>
                              <w:sz w:val="28"/>
                              <w:szCs w:val="28"/>
                            </w:rPr>
                            <w:t>Atlanta Public Schools</w:t>
                          </w:r>
                        </w:p>
                        <w:p w14:paraId="7DB444CA" w14:textId="77777777" w:rsidR="00DD12DE" w:rsidRPr="00E84246" w:rsidRDefault="00E84246" w:rsidP="00E84246">
                          <w:pPr>
                            <w:spacing w:after="0" w:line="240" w:lineRule="auto"/>
                            <w:jc w:val="center"/>
                            <w:rPr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 w:rsidRPr="00E84246">
                            <w:rPr>
                              <w:b/>
                              <w:smallCaps/>
                              <w:sz w:val="28"/>
                              <w:szCs w:val="28"/>
                            </w:rPr>
                            <w:t>Supervisor’s Verification Return to Work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444C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0;margin-top:-10.5pt;width:551.25pt;height:66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" fillcolor="white [3201]" stroked="f" strokeweight=".5pt">
              <v:textbox>
                <w:txbxContent>
                  <w:p w14:paraId="7DB444C9" w14:textId="77777777" w:rsidR="00DD12DE" w:rsidRPr="00DD12DE" w:rsidRDefault="00DD12DE" w:rsidP="00DD12DE">
                    <w:pPr>
                      <w:spacing w:after="0" w:line="240" w:lineRule="auto"/>
                      <w:jc w:val="center"/>
                      <w:rPr>
                        <w:smallCaps/>
                        <w:sz w:val="28"/>
                        <w:szCs w:val="28"/>
                      </w:rPr>
                    </w:pPr>
                    <w:r w:rsidRPr="00DD12DE">
                      <w:rPr>
                        <w:smallCaps/>
                        <w:sz w:val="28"/>
                        <w:szCs w:val="28"/>
                      </w:rPr>
                      <w:t>Atlanta Public Schools</w:t>
                    </w:r>
                  </w:p>
                  <w:p w14:paraId="7DB444CA" w14:textId="77777777" w:rsidR="00DD12DE" w:rsidRPr="00E84246" w:rsidRDefault="00E84246" w:rsidP="00E84246">
                    <w:pPr>
                      <w:spacing w:after="0" w:line="240" w:lineRule="auto"/>
                      <w:jc w:val="center"/>
                      <w:rPr>
                        <w:b/>
                        <w:smallCaps/>
                        <w:sz w:val="28"/>
                        <w:szCs w:val="28"/>
                      </w:rPr>
                    </w:pPr>
                    <w:r w:rsidRPr="00E84246">
                      <w:rPr>
                        <w:b/>
                        <w:smallCaps/>
                        <w:sz w:val="28"/>
                        <w:szCs w:val="28"/>
                      </w:rPr>
                      <w:t>Supervisor’s Verification Return to Work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0000FF"/>
      </w:rPr>
      <w:drawing>
        <wp:inline distT="0" distB="0" distL="0" distR="0" wp14:anchorId="7DB444C7" wp14:editId="7DB444C8">
          <wp:extent cx="1188720" cy="560083"/>
          <wp:effectExtent l="0" t="0" r="0" b="0"/>
          <wp:docPr id="31" name="irc_mi" descr="http://yourblackworld.net/wp-content/uploads/2012/03/4959NewAPS-Log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yourblackworld.net/wp-content/uploads/2012/03/4959NewAPS-Logo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60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444C4" w14:textId="77777777" w:rsidR="00DD12DE" w:rsidRDefault="00DD1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KT5iGEOeHAwV10oCbXmFn9ghIWU+forRcPRWiW5QjBO8h9EweLjL4mYNWQuzMOcdScDAPp0LhzN6K5/nDL5rA==" w:salt="yDi53RJvdDum5V1oMWv4U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DE"/>
    <w:rsid w:val="000654C4"/>
    <w:rsid w:val="000660A6"/>
    <w:rsid w:val="000C2555"/>
    <w:rsid w:val="00164587"/>
    <w:rsid w:val="002170FA"/>
    <w:rsid w:val="002519D8"/>
    <w:rsid w:val="0046336B"/>
    <w:rsid w:val="0056122C"/>
    <w:rsid w:val="00602F4D"/>
    <w:rsid w:val="006A2541"/>
    <w:rsid w:val="00860B0C"/>
    <w:rsid w:val="00A83B96"/>
    <w:rsid w:val="00B10C04"/>
    <w:rsid w:val="00B15C5F"/>
    <w:rsid w:val="00B50298"/>
    <w:rsid w:val="00BE0FC9"/>
    <w:rsid w:val="00C8787D"/>
    <w:rsid w:val="00DD12DE"/>
    <w:rsid w:val="00E3075A"/>
    <w:rsid w:val="00E84246"/>
    <w:rsid w:val="00F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B44493"/>
  <w15:chartTrackingRefBased/>
  <w15:docId w15:val="{DFBEA5A4-EDAC-4F5A-8F94-92043EFF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2DE"/>
  </w:style>
  <w:style w:type="paragraph" w:styleId="Footer">
    <w:name w:val="footer"/>
    <w:basedOn w:val="Normal"/>
    <w:link w:val="FooterChar"/>
    <w:uiPriority w:val="99"/>
    <w:unhideWhenUsed/>
    <w:rsid w:val="00DD1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2DE"/>
  </w:style>
  <w:style w:type="table" w:styleId="TableGrid">
    <w:name w:val="Table Grid"/>
    <w:basedOn w:val="TableNormal"/>
    <w:uiPriority w:val="59"/>
    <w:rsid w:val="00C8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5C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6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williams@atlanta.k12.ga.us" TargetMode="External"/><Relationship Id="rId4" Type="http://schemas.openxmlformats.org/officeDocument/2006/relationships/styles" Target="styles.xml"/><Relationship Id="rId9" Type="http://schemas.openxmlformats.org/officeDocument/2006/relationships/hyperlink" Target="mailto:kgrier@atlanta.k12.ga.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atlanta+public+schools&amp;source=images&amp;cd=&amp;cad=rja&amp;docid=Sm9qkZ5x2_pkdM&amp;tbnid=0R3zs0dCI8dHKM:&amp;ved=0CAUQjRw&amp;url=http://www.yourblackworld.net/2012/03/black-news/another-teacher-resigns-in-the-atlanta-public-school-cheating-scandal/&amp;ei=k3TeUsaqJoWIkQfxooHoBA&amp;bvm=bv.59568121,d.eW0&amp;psig=AFQjCNG7hNVAfnYUTd4UfVJu1p2vS9XR5A&amp;ust=139039691292196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48286-ED89-481E-B694-466EAB54EE7D}"/>
      </w:docPartPr>
      <w:docPartBody>
        <w:p w:rsidR="00F84A29" w:rsidRDefault="00466FD7">
          <w:r w:rsidRPr="00D3644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D7"/>
    <w:rsid w:val="002A2FE3"/>
    <w:rsid w:val="00466FD7"/>
    <w:rsid w:val="006B5607"/>
    <w:rsid w:val="00D63E84"/>
    <w:rsid w:val="00F8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8825BE4887416A90D6E6C408801C92">
    <w:name w:val="688825BE4887416A90D6E6C408801C92"/>
    <w:rsid w:val="00466FD7"/>
  </w:style>
  <w:style w:type="character" w:styleId="PlaceholderText">
    <w:name w:val="Placeholder Text"/>
    <w:basedOn w:val="DefaultParagraphFont"/>
    <w:uiPriority w:val="99"/>
    <w:semiHidden/>
    <w:rsid w:val="00F84A29"/>
    <w:rPr>
      <w:color w:val="808080"/>
    </w:rPr>
  </w:style>
  <w:style w:type="paragraph" w:customStyle="1" w:styleId="A2DF8C02ACED4B0686538C1BA393E2FA">
    <w:name w:val="A2DF8C02ACED4B0686538C1BA393E2FA"/>
    <w:rsid w:val="00466FD7"/>
  </w:style>
  <w:style w:type="paragraph" w:customStyle="1" w:styleId="C64882C8FB8A48DF9E2EDF753ECF262F">
    <w:name w:val="C64882C8FB8A48DF9E2EDF753ECF262F"/>
    <w:rsid w:val="00F84A29"/>
    <w:rPr>
      <w:rFonts w:eastAsiaTheme="minorHAnsi"/>
    </w:rPr>
  </w:style>
  <w:style w:type="paragraph" w:customStyle="1" w:styleId="E386AC1B766C4D62A623217CD6C70100">
    <w:name w:val="E386AC1B766C4D62A623217CD6C70100"/>
    <w:rsid w:val="00F84A29"/>
    <w:rPr>
      <w:rFonts w:eastAsiaTheme="minorHAnsi"/>
    </w:rPr>
  </w:style>
  <w:style w:type="paragraph" w:customStyle="1" w:styleId="3B62FB82C8DE43C98BFBF1E352827106">
    <w:name w:val="3B62FB82C8DE43C98BFBF1E352827106"/>
    <w:rsid w:val="00F84A29"/>
    <w:rPr>
      <w:rFonts w:eastAsiaTheme="minorHAnsi"/>
    </w:rPr>
  </w:style>
  <w:style w:type="paragraph" w:customStyle="1" w:styleId="07B063779E9342E09BBBA1806114D6C9">
    <w:name w:val="07B063779E9342E09BBBA1806114D6C9"/>
    <w:rsid w:val="00F84A2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AAE64A0C64845A1692CFF1949B6B4" ma:contentTypeVersion="0" ma:contentTypeDescription="Create a new document." ma:contentTypeScope="" ma:versionID="259e9027d05bb30c0d17fba32cc09b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940FB-B38E-4922-A27F-4C6C074BEEE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BC883D-437B-414E-BB48-65659E880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D9D43F-D3D7-42C5-99C0-92601E800C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Altamese</dc:creator>
  <cp:keywords/>
  <dc:description/>
  <cp:lastModifiedBy>Bivines, Marcus</cp:lastModifiedBy>
  <cp:revision>2</cp:revision>
  <cp:lastPrinted>2015-08-05T19:46:00Z</cp:lastPrinted>
  <dcterms:created xsi:type="dcterms:W3CDTF">2020-03-20T19:28:00Z</dcterms:created>
  <dcterms:modified xsi:type="dcterms:W3CDTF">2020-03-20T19:28:00Z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0x01010010AAAE64A0C64845A1692CFF1949B6B4</vt:lpwstr>
  </property>
</Properties>
</file>