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48100" w14:textId="77777777" w:rsidR="00B02080" w:rsidRPr="00B02080" w:rsidRDefault="00B02080" w:rsidP="00A05401">
      <w:pPr>
        <w:spacing w:after="0"/>
        <w:jc w:val="center"/>
        <w:rPr>
          <w:b/>
          <w:color w:val="1F4E79" w:themeColor="accent1" w:themeShade="80"/>
          <w:sz w:val="28"/>
          <w:szCs w:val="28"/>
        </w:rPr>
      </w:pPr>
      <w:r w:rsidRPr="00B02080">
        <w:rPr>
          <w:b/>
          <w:color w:val="1F4E79" w:themeColor="accent1" w:themeShade="80"/>
          <w:sz w:val="28"/>
          <w:szCs w:val="28"/>
        </w:rPr>
        <w:t xml:space="preserve">Atlanta Public Schools </w:t>
      </w:r>
    </w:p>
    <w:p w14:paraId="1E45D783" w14:textId="77777777" w:rsidR="00B02080" w:rsidRPr="00B02080" w:rsidRDefault="00B02080" w:rsidP="00A05401">
      <w:pPr>
        <w:spacing w:after="0"/>
        <w:jc w:val="center"/>
        <w:rPr>
          <w:b/>
          <w:color w:val="1F4E79" w:themeColor="accent1" w:themeShade="80"/>
          <w:sz w:val="28"/>
          <w:szCs w:val="28"/>
        </w:rPr>
      </w:pPr>
      <w:r w:rsidRPr="00B02080">
        <w:rPr>
          <w:b/>
          <w:color w:val="1F4E79" w:themeColor="accent1" w:themeShade="80"/>
          <w:sz w:val="28"/>
          <w:szCs w:val="28"/>
        </w:rPr>
        <w:t>Department of Intervention and Support</w:t>
      </w:r>
    </w:p>
    <w:p w14:paraId="78696F63" w14:textId="77777777" w:rsidR="00B02080" w:rsidRPr="00B02080" w:rsidRDefault="00B02080" w:rsidP="00A05401">
      <w:pPr>
        <w:spacing w:after="0"/>
        <w:jc w:val="center"/>
        <w:rPr>
          <w:b/>
          <w:color w:val="1F4E79" w:themeColor="accent1" w:themeShade="80"/>
          <w:sz w:val="28"/>
          <w:szCs w:val="28"/>
        </w:rPr>
      </w:pPr>
      <w:r w:rsidRPr="00B02080">
        <w:rPr>
          <w:b/>
          <w:color w:val="1F4E79" w:themeColor="accent1" w:themeShade="80"/>
          <w:sz w:val="28"/>
          <w:szCs w:val="28"/>
        </w:rPr>
        <w:t xml:space="preserve">Health Services </w:t>
      </w:r>
    </w:p>
    <w:p w14:paraId="7FE32F02" w14:textId="77777777" w:rsidR="00B02080" w:rsidRDefault="009414F7" w:rsidP="00A05401">
      <w:pPr>
        <w:spacing w:after="0"/>
        <w:jc w:val="center"/>
        <w:rPr>
          <w:b/>
        </w:rPr>
      </w:pPr>
      <w:r>
        <w:rPr>
          <w:b/>
        </w:rPr>
        <w:t xml:space="preserve"> </w:t>
      </w:r>
    </w:p>
    <w:p w14:paraId="498F5E48" w14:textId="77777777" w:rsidR="00A05401" w:rsidRPr="00B02080" w:rsidRDefault="00A05401" w:rsidP="00A05401">
      <w:pPr>
        <w:spacing w:after="0"/>
        <w:jc w:val="center"/>
        <w:rPr>
          <w:b/>
          <w:sz w:val="28"/>
          <w:szCs w:val="28"/>
        </w:rPr>
      </w:pPr>
      <w:r w:rsidRPr="00B02080">
        <w:rPr>
          <w:b/>
          <w:sz w:val="28"/>
          <w:szCs w:val="28"/>
        </w:rPr>
        <w:t>Flu Season Alert</w:t>
      </w:r>
    </w:p>
    <w:p w14:paraId="1C20C20E" w14:textId="66A3F420" w:rsidR="00824F22" w:rsidRPr="00B02080" w:rsidRDefault="001C235B" w:rsidP="00824F2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Flu Season is Here</w:t>
      </w:r>
      <w:r w:rsidR="00F101A4" w:rsidRPr="00B02080">
        <w:rPr>
          <w:b/>
          <w:sz w:val="28"/>
          <w:szCs w:val="28"/>
        </w:rPr>
        <w:t>!</w:t>
      </w:r>
      <w:r>
        <w:rPr>
          <w:b/>
          <w:sz w:val="28"/>
          <w:szCs w:val="28"/>
        </w:rPr>
        <w:t xml:space="preserve"> What You Need to Know.</w:t>
      </w:r>
    </w:p>
    <w:p w14:paraId="2FC15B05" w14:textId="77777777" w:rsidR="00F101A4" w:rsidRDefault="00F101A4">
      <w:r>
        <w:t xml:space="preserve">The Center for Disease Control and Prevention (CDC) recommends </w:t>
      </w:r>
      <w:r w:rsidRPr="00A05401">
        <w:rPr>
          <w:i/>
          <w:u w:val="single"/>
        </w:rPr>
        <w:t>“</w:t>
      </w:r>
      <w:r w:rsidR="001C235B">
        <w:rPr>
          <w:i/>
          <w:u w:val="single"/>
        </w:rPr>
        <w:t xml:space="preserve">Take 3” </w:t>
      </w:r>
      <w:r w:rsidRPr="00A05401">
        <w:rPr>
          <w:i/>
          <w:u w:val="single"/>
        </w:rPr>
        <w:t>Action</w:t>
      </w:r>
      <w:r w:rsidR="001C235B">
        <w:rPr>
          <w:i/>
          <w:u w:val="single"/>
        </w:rPr>
        <w:t xml:space="preserve">s </w:t>
      </w:r>
      <w:proofErr w:type="gramStart"/>
      <w:r w:rsidR="001C235B">
        <w:rPr>
          <w:i/>
          <w:u w:val="single"/>
        </w:rPr>
        <w:t>To</w:t>
      </w:r>
      <w:proofErr w:type="gramEnd"/>
      <w:r w:rsidR="001C235B">
        <w:rPr>
          <w:i/>
          <w:u w:val="single"/>
        </w:rPr>
        <w:t xml:space="preserve"> Fight the Flu”:</w:t>
      </w:r>
    </w:p>
    <w:p w14:paraId="27CD90AE" w14:textId="77777777" w:rsidR="00824F22" w:rsidRDefault="00F101A4" w:rsidP="00824F22">
      <w:pPr>
        <w:pStyle w:val="ListParagraph"/>
        <w:numPr>
          <w:ilvl w:val="0"/>
          <w:numId w:val="1"/>
        </w:numPr>
      </w:pPr>
      <w:r>
        <w:t>Vaccinate-</w:t>
      </w:r>
      <w:r w:rsidR="00A05401">
        <w:t xml:space="preserve"> CDC</w:t>
      </w:r>
      <w:r>
        <w:t xml:space="preserve"> recommend yearly flu vaccine (flu shot)</w:t>
      </w:r>
      <w:r w:rsidR="00824F22">
        <w:t>;</w:t>
      </w:r>
      <w:r w:rsidR="00824F22" w:rsidRPr="00824F22">
        <w:t xml:space="preserve"> </w:t>
      </w:r>
      <w:r w:rsidR="00824F22">
        <w:t>Flu vaccination can reduce flu illnesses, missed school-days, missed work days, doctors; visits and prevent flu-related hospitalizations.</w:t>
      </w:r>
    </w:p>
    <w:p w14:paraId="14343017" w14:textId="77777777" w:rsidR="00F101A4" w:rsidRDefault="00F101A4" w:rsidP="00F101A4">
      <w:pPr>
        <w:pStyle w:val="ListParagraph"/>
        <w:numPr>
          <w:ilvl w:val="0"/>
          <w:numId w:val="1"/>
        </w:numPr>
      </w:pPr>
      <w:r>
        <w:t xml:space="preserve">Stop Germs- </w:t>
      </w:r>
      <w:r w:rsidR="00824F22">
        <w:t xml:space="preserve">try to avoid contact with sick people, </w:t>
      </w:r>
      <w:r>
        <w:t xml:space="preserve">hand washing, sanitizing with alcohol-based hand rub, cover your nose and mouth </w:t>
      </w:r>
      <w:r w:rsidR="00824F22">
        <w:t>with tissue when you cough or sneeze; throw the tissue away after use.</w:t>
      </w:r>
      <w:r>
        <w:t xml:space="preserve"> </w:t>
      </w:r>
    </w:p>
    <w:p w14:paraId="3125A3C5" w14:textId="77777777" w:rsidR="00F101A4" w:rsidRDefault="00F101A4" w:rsidP="00F101A4">
      <w:pPr>
        <w:pStyle w:val="ListParagraph"/>
        <w:numPr>
          <w:ilvl w:val="0"/>
          <w:numId w:val="1"/>
        </w:numPr>
      </w:pPr>
      <w:r>
        <w:t>Antiviral drugs if your doctor prescribes them.</w:t>
      </w:r>
    </w:p>
    <w:p w14:paraId="5E7CD671" w14:textId="763B93D9" w:rsidR="00BF7803" w:rsidRPr="00BF7803" w:rsidRDefault="009B0D7B" w:rsidP="00F101A4">
      <w:pPr>
        <w:rPr>
          <w:color w:val="0563C1" w:themeColor="hyperlink"/>
          <w:u w:val="single"/>
        </w:rPr>
      </w:pPr>
      <w:hyperlink r:id="rId7" w:history="1">
        <w:r w:rsidR="00A05401">
          <w:rPr>
            <w:rStyle w:val="Hyperlink"/>
          </w:rPr>
          <w:t>Everyday Preventive Actions (CDC)</w:t>
        </w:r>
      </w:hyperlink>
      <w:bookmarkStart w:id="0" w:name="_GoBack"/>
      <w:bookmarkEnd w:id="0"/>
    </w:p>
    <w:p w14:paraId="3E0961C7" w14:textId="77777777" w:rsidR="00A05401" w:rsidRDefault="00A05401" w:rsidP="00F101A4">
      <w:r>
        <w:t xml:space="preserve">If you are sick, limit contact with others; stay home from school and work if </w:t>
      </w:r>
      <w:proofErr w:type="gramStart"/>
      <w:r>
        <w:t>possible</w:t>
      </w:r>
      <w:proofErr w:type="gramEnd"/>
      <w:r>
        <w:t xml:space="preserve"> to prevent from infecting others. If you have flu-like symptoms, CDC (2018) recommends staying home for at least 24 hours after your fever has gone </w:t>
      </w:r>
      <w:r w:rsidR="009414F7">
        <w:t>without the use of fever reducing medicines. Stay home with the exception of seeking medical care or as required.</w:t>
      </w:r>
    </w:p>
    <w:p w14:paraId="08F8D67B" w14:textId="77777777" w:rsidR="009414F7" w:rsidRDefault="009414F7" w:rsidP="00F101A4"/>
    <w:p w14:paraId="4D48CF3A" w14:textId="77777777" w:rsidR="009414F7" w:rsidRDefault="00A05401" w:rsidP="009414F7">
      <w:pPr>
        <w:spacing w:after="0"/>
      </w:pPr>
      <w:r>
        <w:t>Reference:</w:t>
      </w:r>
    </w:p>
    <w:p w14:paraId="743C7385" w14:textId="3F9060CC" w:rsidR="00BF7803" w:rsidRDefault="00BF7803" w:rsidP="009414F7">
      <w:pPr>
        <w:spacing w:after="0"/>
      </w:pPr>
      <w:hyperlink r:id="rId8" w:history="1">
        <w:r w:rsidRPr="00123D2E">
          <w:rPr>
            <w:rStyle w:val="Hyperlink"/>
          </w:rPr>
          <w:t>https://www.c</w:t>
        </w:r>
        <w:r w:rsidRPr="00123D2E">
          <w:rPr>
            <w:rStyle w:val="Hyperlink"/>
          </w:rPr>
          <w:t>d</w:t>
        </w:r>
        <w:r w:rsidRPr="00123D2E">
          <w:rPr>
            <w:rStyle w:val="Hyperlink"/>
          </w:rPr>
          <w:t>c.gov/flu/pdf/freeresources/updated/everyday-preventive-actions-8.5x11.pdf</w:t>
        </w:r>
      </w:hyperlink>
    </w:p>
    <w:p w14:paraId="02F856C8" w14:textId="77777777" w:rsidR="001C235B" w:rsidRDefault="001C235B" w:rsidP="009414F7">
      <w:pPr>
        <w:spacing w:after="0"/>
      </w:pPr>
    </w:p>
    <w:p w14:paraId="0C25D6A7" w14:textId="4AD15AFC" w:rsidR="001C235B" w:rsidRDefault="00BF7803" w:rsidP="009414F7">
      <w:pPr>
        <w:spacing w:after="0"/>
        <w:rPr>
          <w:rStyle w:val="Hyperlink"/>
        </w:rPr>
      </w:pPr>
      <w:hyperlink r:id="rId9" w:history="1">
        <w:r w:rsidRPr="00123D2E">
          <w:rPr>
            <w:rStyle w:val="Hyperlink"/>
          </w:rPr>
          <w:t>https://www.cdc.gov/flu/con</w:t>
        </w:r>
        <w:r w:rsidRPr="00123D2E">
          <w:rPr>
            <w:rStyle w:val="Hyperlink"/>
          </w:rPr>
          <w:t>s</w:t>
        </w:r>
        <w:r w:rsidRPr="00123D2E">
          <w:rPr>
            <w:rStyle w:val="Hyperlink"/>
          </w:rPr>
          <w:t>umer/prevention.htm</w:t>
        </w:r>
      </w:hyperlink>
    </w:p>
    <w:p w14:paraId="22A88DA7" w14:textId="77777777" w:rsidR="001C235B" w:rsidRDefault="001C235B" w:rsidP="009414F7">
      <w:pPr>
        <w:spacing w:after="0"/>
      </w:pPr>
    </w:p>
    <w:p w14:paraId="591AE654" w14:textId="03619FEE" w:rsidR="00BF7803" w:rsidRDefault="00BF7803" w:rsidP="00F101A4">
      <w:pPr>
        <w:rPr>
          <w:rStyle w:val="Hyperlink"/>
        </w:rPr>
      </w:pPr>
      <w:r w:rsidRPr="00BF7803">
        <w:rPr>
          <w:rStyle w:val="Hyperlink"/>
        </w:rPr>
        <w:t>https://www.cdc.gov/flu</w:t>
      </w:r>
      <w:r w:rsidRPr="00BF7803">
        <w:rPr>
          <w:rStyle w:val="Hyperlink"/>
        </w:rPr>
        <w:t>/</w:t>
      </w:r>
      <w:r w:rsidRPr="00BF7803">
        <w:rPr>
          <w:rStyle w:val="Hyperlink"/>
        </w:rPr>
        <w:t>index.htm</w:t>
      </w:r>
    </w:p>
    <w:p w14:paraId="112FA681" w14:textId="051A00CD" w:rsidR="00BF7803" w:rsidRDefault="00BF7803" w:rsidP="00F101A4">
      <w:pPr>
        <w:rPr>
          <w:rStyle w:val="Hyperlink"/>
        </w:rPr>
      </w:pPr>
      <w:r w:rsidRPr="00BF7803">
        <w:rPr>
          <w:rStyle w:val="Hyperlink"/>
        </w:rPr>
        <w:t>https://dph.georgia.gov/press-releases/2019-12-17/widespread-flu-georgia</w:t>
      </w:r>
    </w:p>
    <w:p w14:paraId="6DCC05DD" w14:textId="208BD9ED" w:rsidR="00E56E67" w:rsidRDefault="00BF7803" w:rsidP="00F101A4">
      <w:pPr>
        <w:rPr>
          <w:rStyle w:val="Hyperlink"/>
        </w:rPr>
      </w:pPr>
      <w:hyperlink r:id="rId10" w:history="1">
        <w:r w:rsidRPr="00123D2E">
          <w:rPr>
            <w:rStyle w:val="Hyperlink"/>
          </w:rPr>
          <w:t>https://dph.georgia.gov/</w:t>
        </w:r>
      </w:hyperlink>
    </w:p>
    <w:p w14:paraId="5B341151" w14:textId="77777777" w:rsidR="00BF7803" w:rsidRDefault="00BF7803" w:rsidP="00F101A4">
      <w:pPr>
        <w:rPr>
          <w:rStyle w:val="Hyperlink"/>
        </w:rPr>
      </w:pPr>
    </w:p>
    <w:p w14:paraId="4709F1A9" w14:textId="77777777" w:rsidR="001C235B" w:rsidRDefault="001C235B" w:rsidP="00F101A4"/>
    <w:p w14:paraId="6388BC54" w14:textId="77777777" w:rsidR="00E56E67" w:rsidRDefault="00E56E67" w:rsidP="00F101A4"/>
    <w:p w14:paraId="0FADDDDA" w14:textId="77777777" w:rsidR="00A05401" w:rsidRDefault="00A05401" w:rsidP="00F101A4"/>
    <w:p w14:paraId="1C24A6ED" w14:textId="77777777" w:rsidR="00A05401" w:rsidRDefault="00A05401" w:rsidP="00F101A4"/>
    <w:sectPr w:rsidR="00A0540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96630" w14:textId="77777777" w:rsidR="009B0D7B" w:rsidRDefault="009B0D7B" w:rsidP="00BF7803">
      <w:pPr>
        <w:spacing w:after="0" w:line="240" w:lineRule="auto"/>
      </w:pPr>
      <w:r>
        <w:separator/>
      </w:r>
    </w:p>
  </w:endnote>
  <w:endnote w:type="continuationSeparator" w:id="0">
    <w:p w14:paraId="7001A013" w14:textId="77777777" w:rsidR="009B0D7B" w:rsidRDefault="009B0D7B" w:rsidP="00BF7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56905" w14:textId="665FF493" w:rsidR="00BF7803" w:rsidRPr="00BF7803" w:rsidRDefault="00BF7803">
    <w:pPr>
      <w:pStyle w:val="Footer"/>
      <w:rPr>
        <w:sz w:val="20"/>
        <w:szCs w:val="20"/>
      </w:rPr>
    </w:pPr>
    <w:r w:rsidRPr="00BF7803">
      <w:rPr>
        <w:sz w:val="20"/>
        <w:szCs w:val="20"/>
      </w:rPr>
      <w:t>VBH</w:t>
    </w:r>
    <w:r>
      <w:rPr>
        <w:sz w:val="20"/>
        <w:szCs w:val="20"/>
      </w:rPr>
      <w:t xml:space="preserve"> Word</w:t>
    </w:r>
    <w:r w:rsidRPr="00BF7803">
      <w:rPr>
        <w:sz w:val="20"/>
        <w:szCs w:val="20"/>
      </w:rPr>
      <w:t xml:space="preserve"> 12.18.19REV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D74C8" w14:textId="77777777" w:rsidR="009B0D7B" w:rsidRDefault="009B0D7B" w:rsidP="00BF7803">
      <w:pPr>
        <w:spacing w:after="0" w:line="240" w:lineRule="auto"/>
      </w:pPr>
      <w:r>
        <w:separator/>
      </w:r>
    </w:p>
  </w:footnote>
  <w:footnote w:type="continuationSeparator" w:id="0">
    <w:p w14:paraId="5F074DA6" w14:textId="77777777" w:rsidR="009B0D7B" w:rsidRDefault="009B0D7B" w:rsidP="00BF7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C7F62"/>
    <w:multiLevelType w:val="hybridMultilevel"/>
    <w:tmpl w:val="8654E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1A4"/>
    <w:rsid w:val="00007285"/>
    <w:rsid w:val="001C235B"/>
    <w:rsid w:val="00502B90"/>
    <w:rsid w:val="00587642"/>
    <w:rsid w:val="0061063F"/>
    <w:rsid w:val="00824F22"/>
    <w:rsid w:val="009414F7"/>
    <w:rsid w:val="009B0D7B"/>
    <w:rsid w:val="00A05401"/>
    <w:rsid w:val="00B02080"/>
    <w:rsid w:val="00BF7803"/>
    <w:rsid w:val="00E56E67"/>
    <w:rsid w:val="00EE4D75"/>
    <w:rsid w:val="00F1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A0C04"/>
  <w15:chartTrackingRefBased/>
  <w15:docId w15:val="{84934524-42D4-4A9A-AF52-0860B999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1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540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540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3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7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803"/>
  </w:style>
  <w:style w:type="paragraph" w:styleId="Footer">
    <w:name w:val="footer"/>
    <w:basedOn w:val="Normal"/>
    <w:link w:val="FooterChar"/>
    <w:uiPriority w:val="99"/>
    <w:unhideWhenUsed/>
    <w:rsid w:val="00BF7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flu/pdf/freeresources/updated/everyday-preventive-actions-8.5x1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flu/pdf/freeresources/updated/everyday-preventive-actions-8.5x1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ph.georgia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flu/consumer/preventio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Hildreth, Valencia</dc:creator>
  <cp:keywords/>
  <dc:description/>
  <cp:lastModifiedBy>Hildreth, Valencia</cp:lastModifiedBy>
  <cp:revision>2</cp:revision>
  <dcterms:created xsi:type="dcterms:W3CDTF">2019-12-18T17:14:00Z</dcterms:created>
  <dcterms:modified xsi:type="dcterms:W3CDTF">2019-12-18T17:14:00Z</dcterms:modified>
</cp:coreProperties>
</file>