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A156" w14:textId="77777777" w:rsidR="00463FE2" w:rsidRDefault="00245AC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6A297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in;margin-top:32.4pt;width:145pt;height:59.5pt;z-index:-99903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 w14:anchorId="54713E32">
          <v:shape id="_x0000_s1027" type="#_x0000_t75" style="position:absolute;margin-left:31.8pt;margin-top:94.5pt;width:548.8pt;height:10.6pt;z-index:-99894;mso-position-horizontal-relative:page;mso-position-vertical-relative:page" o:allowincell="f">
            <v:imagedata r:id="rId5" o:title=""/>
            <w10:wrap anchorx="page" anchory="page"/>
          </v:shape>
        </w:pict>
      </w:r>
    </w:p>
    <w:p w14:paraId="44612CF8" w14:textId="77777777" w:rsidR="00463FE2" w:rsidRDefault="00463FE2">
      <w:pPr>
        <w:spacing w:after="0" w:line="253" w:lineRule="exact"/>
        <w:ind w:left="8997"/>
        <w:rPr>
          <w:sz w:val="24"/>
          <w:szCs w:val="24"/>
        </w:rPr>
      </w:pPr>
    </w:p>
    <w:p w14:paraId="5F06FFEE" w14:textId="77777777" w:rsidR="00463FE2" w:rsidRDefault="00245ACA">
      <w:pPr>
        <w:spacing w:before="198" w:after="0" w:line="253" w:lineRule="exact"/>
        <w:ind w:left="8997"/>
      </w:pPr>
      <w:r>
        <w:rPr>
          <w:rFonts w:ascii="Calibri" w:hAnsi="Calibri" w:cs="Calibri"/>
          <w:color w:val="000000"/>
        </w:rPr>
        <w:t>FACILITIES SERVICES</w:t>
      </w:r>
    </w:p>
    <w:p w14:paraId="2A95457F" w14:textId="77777777" w:rsidR="00463FE2" w:rsidRDefault="00245ACA">
      <w:pPr>
        <w:tabs>
          <w:tab w:val="left" w:pos="8992"/>
        </w:tabs>
        <w:spacing w:after="0" w:line="280" w:lineRule="exact"/>
        <w:ind w:left="8234" w:right="1261"/>
      </w:pPr>
      <w:r>
        <w:rPr>
          <w:rFonts w:ascii="Calibri" w:hAnsi="Calibri" w:cs="Calibri"/>
          <w:color w:val="000000"/>
        </w:rPr>
        <w:t xml:space="preserve">1631 LA FRANCE STREET NW </w:t>
      </w:r>
      <w:r>
        <w:br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ATLANTA, GA 30307</w:t>
      </w:r>
    </w:p>
    <w:p w14:paraId="3B97F287" w14:textId="77777777" w:rsidR="00463FE2" w:rsidRDefault="00245ACA">
      <w:pPr>
        <w:spacing w:before="1" w:after="0" w:line="237" w:lineRule="exact"/>
        <w:ind w:left="9575"/>
      </w:pPr>
      <w:r>
        <w:rPr>
          <w:rFonts w:ascii="Calibri" w:hAnsi="Calibri" w:cs="Calibri"/>
          <w:color w:val="000000"/>
        </w:rPr>
        <w:t>404.802.3700</w:t>
      </w:r>
    </w:p>
    <w:p w14:paraId="4F3FF344" w14:textId="77777777" w:rsidR="00463FE2" w:rsidRDefault="00463FE2">
      <w:pPr>
        <w:spacing w:after="0" w:line="276" w:lineRule="exact"/>
        <w:ind w:left="1440"/>
        <w:rPr>
          <w:sz w:val="24"/>
          <w:szCs w:val="24"/>
        </w:rPr>
      </w:pPr>
    </w:p>
    <w:p w14:paraId="636469D1" w14:textId="77777777" w:rsidR="00463FE2" w:rsidRDefault="00463FE2">
      <w:pPr>
        <w:spacing w:after="0" w:line="276" w:lineRule="exact"/>
        <w:ind w:left="1440"/>
        <w:rPr>
          <w:sz w:val="24"/>
          <w:szCs w:val="24"/>
        </w:rPr>
      </w:pPr>
    </w:p>
    <w:p w14:paraId="1E3C6945" w14:textId="77777777" w:rsidR="00463FE2" w:rsidRDefault="00245ACA">
      <w:pPr>
        <w:tabs>
          <w:tab w:val="left" w:pos="2986"/>
        </w:tabs>
        <w:spacing w:before="22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TO: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Parents, Teachers, and Employees of Maynard Jackson High School</w:t>
      </w:r>
    </w:p>
    <w:p w14:paraId="0E9F3697" w14:textId="77777777" w:rsidR="00463FE2" w:rsidRDefault="00463FE2">
      <w:pPr>
        <w:spacing w:after="0" w:line="276" w:lineRule="exact"/>
        <w:ind w:left="1440"/>
        <w:rPr>
          <w:sz w:val="24"/>
          <w:szCs w:val="24"/>
        </w:rPr>
      </w:pPr>
    </w:p>
    <w:p w14:paraId="0CFDED04" w14:textId="77777777" w:rsidR="00463FE2" w:rsidRDefault="00245ACA">
      <w:pPr>
        <w:tabs>
          <w:tab w:val="left" w:pos="3198"/>
        </w:tabs>
        <w:spacing w:before="2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FROM: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Adam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Danser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Principal</w:t>
      </w:r>
    </w:p>
    <w:p w14:paraId="047A61BD" w14:textId="77777777" w:rsidR="00463FE2" w:rsidRDefault="00463FE2">
      <w:pPr>
        <w:spacing w:after="0" w:line="276" w:lineRule="exact"/>
        <w:ind w:left="1440"/>
        <w:rPr>
          <w:sz w:val="24"/>
          <w:szCs w:val="24"/>
        </w:rPr>
      </w:pPr>
    </w:p>
    <w:p w14:paraId="6604345F" w14:textId="77777777" w:rsidR="00463FE2" w:rsidRDefault="00245ACA">
      <w:pPr>
        <w:tabs>
          <w:tab w:val="left" w:pos="3198"/>
        </w:tabs>
        <w:spacing w:before="17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DATE: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2022-2023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School Year</w:t>
      </w:r>
    </w:p>
    <w:p w14:paraId="4A5A20DD" w14:textId="77777777" w:rsidR="00463FE2" w:rsidRDefault="00245ACA">
      <w:pPr>
        <w:spacing w:before="258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 xml:space="preserve">SUBJECT: </w:t>
      </w:r>
      <w:r>
        <w:rPr>
          <w:rFonts w:ascii="Arial" w:hAnsi="Arial" w:cs="Arial"/>
          <w:color w:val="000000"/>
          <w:sz w:val="24"/>
          <w:szCs w:val="24"/>
        </w:rPr>
        <w:t xml:space="preserve">  NOTIFICATION REQUIREMENTS BASED ON AHERA REGULATIONS</w:t>
      </w:r>
    </w:p>
    <w:p w14:paraId="7EAB9DE4" w14:textId="77777777" w:rsidR="00463FE2" w:rsidRDefault="00463FE2">
      <w:pPr>
        <w:spacing w:after="0" w:line="276" w:lineRule="exact"/>
        <w:ind w:left="1440"/>
        <w:rPr>
          <w:sz w:val="24"/>
          <w:szCs w:val="24"/>
        </w:rPr>
      </w:pPr>
    </w:p>
    <w:p w14:paraId="18D52B57" w14:textId="496B3A5B" w:rsidR="00463FE2" w:rsidRDefault="00245ACA">
      <w:pPr>
        <w:spacing w:before="8" w:after="0" w:line="276" w:lineRule="exact"/>
        <w:ind w:left="1440" w:right="124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THIS NOTIFICATION LETTER is sent to you pursuant to the requirements of the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Asbestos Hazard Emergency Response Act (AHERA) of 1986, as defined in the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Environmental Protection Agency Regulations, 40 CFR Part 463, to notify you that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a comprehensive,  detailed  Asbestos  Survey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(inspection)  has  been  completed  of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APS schools  and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auxiliary  buildings/facilities,  and  that  a  management  plan  has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been developed for managing asbestos-containing material (ACM) (if any) found in a school or facility based on the sampled materials compiled during onsite inspections. </w:t>
      </w:r>
      <w:r>
        <w:rPr>
          <w:rFonts w:ascii="Arial" w:hAnsi="Arial" w:cs="Arial"/>
          <w:color w:val="000000"/>
          <w:spacing w:val="1"/>
          <w:sz w:val="24"/>
          <w:szCs w:val="24"/>
        </w:rPr>
        <w:t>This was execute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 in conjunction with an approved laboratory’s microscopy test results </w:t>
      </w:r>
      <w:r>
        <w:rPr>
          <w:rFonts w:ascii="Arial" w:hAnsi="Arial" w:cs="Arial"/>
          <w:color w:val="000000"/>
          <w:spacing w:val="2"/>
          <w:sz w:val="24"/>
          <w:szCs w:val="24"/>
        </w:rPr>
        <w:t>on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2"/>
          <w:sz w:val="24"/>
          <w:szCs w:val="24"/>
        </w:rPr>
        <w:t xml:space="preserve">suspect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materials</w:t>
      </w:r>
      <w:proofErr w:type="gram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which   consultants   obtained   during   this   inspection   work. Certified personnel from the consultant’s firm acted on behalf of Atlanta Public Schools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z w:val="24"/>
          <w:szCs w:val="24"/>
        </w:rPr>
        <w:t xml:space="preserve"> both the inspection and the management plan work.</w:t>
      </w:r>
    </w:p>
    <w:p w14:paraId="44EC77A8" w14:textId="77777777" w:rsidR="00463FE2" w:rsidRDefault="00463FE2">
      <w:pPr>
        <w:spacing w:after="0" w:line="270" w:lineRule="exact"/>
        <w:ind w:left="1440"/>
        <w:rPr>
          <w:sz w:val="24"/>
          <w:szCs w:val="24"/>
        </w:rPr>
      </w:pPr>
    </w:p>
    <w:p w14:paraId="3EB733B6" w14:textId="77777777" w:rsidR="00463FE2" w:rsidRDefault="00245ACA">
      <w:pPr>
        <w:spacing w:before="19" w:after="0" w:line="270" w:lineRule="exact"/>
        <w:ind w:left="1440" w:right="124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APS maintains a copy of each school’s management plan in each school office and/or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auxiliary building/facility. A duplicate copy of all management plans is also located at </w:t>
      </w:r>
      <w:r>
        <w:rPr>
          <w:rFonts w:ascii="Arial" w:hAnsi="Arial" w:cs="Arial"/>
          <w:color w:val="000000"/>
          <w:sz w:val="24"/>
          <w:szCs w:val="24"/>
        </w:rPr>
        <w:t>1631 La France Street NE, Atlanta, GA 30307 or phone 404.802.3700.</w:t>
      </w:r>
    </w:p>
    <w:p w14:paraId="15479221" w14:textId="77777777" w:rsidR="00463FE2" w:rsidRDefault="00463FE2">
      <w:pPr>
        <w:spacing w:after="0" w:line="275" w:lineRule="exact"/>
        <w:ind w:left="1440"/>
        <w:rPr>
          <w:sz w:val="24"/>
          <w:szCs w:val="24"/>
        </w:rPr>
      </w:pPr>
    </w:p>
    <w:p w14:paraId="75BDBAA0" w14:textId="77777777" w:rsidR="00463FE2" w:rsidRDefault="00245ACA">
      <w:pPr>
        <w:spacing w:before="11" w:after="0" w:line="275" w:lineRule="exact"/>
        <w:ind w:left="1440" w:right="1245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Management plans are available for review and information at the above location. </w:t>
      </w:r>
      <w:r>
        <w:rPr>
          <w:rFonts w:ascii="Arial" w:hAnsi="Arial" w:cs="Arial"/>
          <w:color w:val="000000"/>
          <w:sz w:val="24"/>
          <w:szCs w:val="24"/>
        </w:rPr>
        <w:t xml:space="preserve">Please feel free to review the management plans which cover numerous items including </w:t>
      </w:r>
      <w:r>
        <w:rPr>
          <w:rFonts w:ascii="Arial" w:hAnsi="Arial" w:cs="Arial"/>
          <w:color w:val="000000"/>
          <w:spacing w:val="1"/>
          <w:sz w:val="24"/>
          <w:szCs w:val="24"/>
        </w:rPr>
        <w:t>but not limited to res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ults of the inspection/assessment work, materials present response </w:t>
      </w:r>
      <w:r>
        <w:rPr>
          <w:rFonts w:ascii="Arial" w:hAnsi="Arial" w:cs="Arial"/>
          <w:color w:val="000000"/>
          <w:w w:val="103"/>
          <w:sz w:val="24"/>
          <w:szCs w:val="24"/>
        </w:rPr>
        <w:t>actions, scheduled post response action activities, periodic surveillance program, re-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inspection activities planned, etc.</w:t>
      </w:r>
    </w:p>
    <w:p w14:paraId="0AAD86A3" w14:textId="77777777" w:rsidR="00463FE2" w:rsidRDefault="00463FE2">
      <w:pPr>
        <w:spacing w:after="0" w:line="270" w:lineRule="exact"/>
        <w:ind w:left="1440"/>
        <w:rPr>
          <w:sz w:val="24"/>
          <w:szCs w:val="24"/>
        </w:rPr>
      </w:pPr>
    </w:p>
    <w:p w14:paraId="3E12CE17" w14:textId="77777777" w:rsidR="00463FE2" w:rsidRDefault="00245ACA">
      <w:pPr>
        <w:spacing w:before="20" w:after="0" w:line="270" w:lineRule="exact"/>
        <w:ind w:left="1440" w:right="1245"/>
        <w:jc w:val="both"/>
      </w:pPr>
      <w:proofErr w:type="gramStart"/>
      <w:r>
        <w:rPr>
          <w:rFonts w:ascii="Arial" w:hAnsi="Arial" w:cs="Arial"/>
          <w:color w:val="000000"/>
          <w:w w:val="105"/>
          <w:sz w:val="24"/>
          <w:szCs w:val="24"/>
        </w:rPr>
        <w:t>Should  you</w:t>
      </w:r>
      <w:proofErr w:type="gramEnd"/>
      <w:r>
        <w:rPr>
          <w:rFonts w:ascii="Arial" w:hAnsi="Arial" w:cs="Arial"/>
          <w:color w:val="000000"/>
          <w:w w:val="105"/>
          <w:sz w:val="24"/>
          <w:szCs w:val="24"/>
        </w:rPr>
        <w:t xml:space="preserve">  have  any  questions  or  desire  further  informati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on,  please  address those questions   to   the   Local   Education   Agency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(LEA)   designee,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Brandee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Brown at 404.802.3720   or Victor   Gaither   at 404.802.3767.</w:t>
      </w:r>
    </w:p>
    <w:p w14:paraId="72792F01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2E0D33B9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4B860B82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7074691E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3CF19D82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1C345693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1EEA10C8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14929828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56E405A8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04B9D0AE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67876419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5017F876" w14:textId="77777777" w:rsidR="00463FE2" w:rsidRDefault="00463FE2">
      <w:pPr>
        <w:spacing w:after="0" w:line="253" w:lineRule="exact"/>
        <w:ind w:left="2742"/>
        <w:rPr>
          <w:sz w:val="24"/>
          <w:szCs w:val="24"/>
        </w:rPr>
      </w:pPr>
    </w:p>
    <w:p w14:paraId="42A3977D" w14:textId="77777777" w:rsidR="00463FE2" w:rsidRDefault="00245ACA">
      <w:pPr>
        <w:spacing w:before="89" w:after="0" w:line="253" w:lineRule="exact"/>
        <w:ind w:left="2742"/>
      </w:pPr>
      <w:r>
        <w:rPr>
          <w:rFonts w:ascii="Calibri" w:hAnsi="Calibri" w:cs="Calibri"/>
          <w:color w:val="000000"/>
        </w:rPr>
        <w:t xml:space="preserve">Facilities </w:t>
      </w:r>
      <w:r>
        <w:rPr>
          <w:rFonts w:ascii="Courier New" w:hAnsi="Courier New" w:cs="Courier New"/>
          <w:color w:val="000000"/>
        </w:rPr>
        <w:t>׀</w:t>
      </w:r>
      <w:r>
        <w:rPr>
          <w:rFonts w:ascii="Calibri" w:hAnsi="Calibri" w:cs="Calibri"/>
          <w:color w:val="000000"/>
        </w:rPr>
        <w:t xml:space="preserve"> Energy and Environmental Services Department 404.802.3700 </w:t>
      </w:r>
      <w:r>
        <w:rPr>
          <w:rFonts w:ascii="Courier New" w:hAnsi="Courier New" w:cs="Courier New"/>
          <w:color w:val="000000"/>
        </w:rPr>
        <w:t>׀</w:t>
      </w:r>
    </w:p>
    <w:p w14:paraId="18F78156" w14:textId="77777777" w:rsidR="00463FE2" w:rsidRDefault="00245AC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176BDB15">
          <v:polyline id="_x0000_s1026" style="position:absolute;z-index:-99885;mso-position-horizontal:absolute;mso-position-horizontal-relative:page;mso-position-vertical:absolute;mso-position-vertical-relative:page" points="36pt,96.5pt,8in,97.5pt" coordsize="10800,20" o:allowincell="f" filled="f" strokecolor="#ec7c30" strokeweight="1.5pt">
            <v:path arrowok="t"/>
            <w10:wrap anchorx="page" anchory="page"/>
          </v:polyline>
        </w:pict>
      </w:r>
    </w:p>
    <w:sectPr w:rsidR="00463FE2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02E3"/>
    <w:rsid w:val="00245ACA"/>
    <w:rsid w:val="00463FE2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77176ED"/>
  <w15:docId w15:val="{25F987C7-1C45-4ED0-BF0B-C18AB49D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Gaither, Lisa</dc:creator>
  <cp:keywords/>
  <dc:description/>
  <cp:lastModifiedBy>Gaither, Lisa</cp:lastModifiedBy>
  <cp:revision>2</cp:revision>
  <dcterms:created xsi:type="dcterms:W3CDTF">2023-03-21T14:52:00Z</dcterms:created>
  <dcterms:modified xsi:type="dcterms:W3CDTF">2023-03-21T14:52:00Z</dcterms:modified>
</cp:coreProperties>
</file>