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ayout"/>
        <w:tblW w:w="0" w:type="auto"/>
        <w:jc w:val="center"/>
        <w:tblLayout w:type="fixed"/>
        <w:tblLook w:val="04A0" w:firstRow="1" w:lastRow="0" w:firstColumn="1" w:lastColumn="0" w:noHBand="0" w:noVBand="1"/>
        <w:tblDescription w:val="Brochure layout table page 1"/>
      </w:tblPr>
      <w:tblGrid>
        <w:gridCol w:w="3840"/>
        <w:gridCol w:w="480"/>
        <w:gridCol w:w="946"/>
        <w:gridCol w:w="3843"/>
        <w:gridCol w:w="720"/>
        <w:gridCol w:w="720"/>
        <w:gridCol w:w="3851"/>
      </w:tblGrid>
      <w:tr w:rsidR="00007663" w14:paraId="0B5AA115" w14:textId="77777777" w:rsidTr="00915357">
        <w:trPr>
          <w:trHeight w:hRule="exact" w:val="10800"/>
          <w:jc w:val="center"/>
        </w:trPr>
        <w:tc>
          <w:tcPr>
            <w:tcW w:w="3840" w:type="dxa"/>
          </w:tcPr>
          <w:p w14:paraId="52EEDA3F" w14:textId="77777777" w:rsidR="00007663" w:rsidRDefault="00007663"/>
          <w:p w14:paraId="3037796E" w14:textId="77777777" w:rsidR="001C7DE1" w:rsidRPr="0017531C" w:rsidRDefault="001C7DE1" w:rsidP="001C7DE1">
            <w:pPr>
              <w:spacing w:after="0" w:line="280" w:lineRule="exact"/>
              <w:jc w:val="center"/>
              <w:rPr>
                <w:rFonts w:asciiTheme="majorHAnsi" w:hAnsiTheme="majorHAnsi"/>
                <w:b/>
                <w:sz w:val="32"/>
                <w:szCs w:val="30"/>
              </w:rPr>
            </w:pPr>
            <w:r w:rsidRPr="0017531C">
              <w:rPr>
                <w:rFonts w:asciiTheme="majorHAnsi" w:hAnsiTheme="majorHAnsi"/>
                <w:b/>
                <w:sz w:val="32"/>
                <w:szCs w:val="30"/>
              </w:rPr>
              <w:t>What Is a</w:t>
            </w:r>
          </w:p>
          <w:p w14:paraId="5B3A42EE" w14:textId="77777777" w:rsidR="001C7DE1" w:rsidRPr="0017531C" w:rsidRDefault="001C7DE1" w:rsidP="001C7DE1">
            <w:pPr>
              <w:spacing w:after="0" w:line="280" w:lineRule="exact"/>
              <w:jc w:val="center"/>
              <w:rPr>
                <w:rFonts w:asciiTheme="majorHAnsi" w:hAnsiTheme="majorHAnsi"/>
                <w:b/>
                <w:sz w:val="24"/>
                <w:szCs w:val="24"/>
              </w:rPr>
            </w:pPr>
            <w:r w:rsidRPr="0017531C">
              <w:rPr>
                <w:rFonts w:asciiTheme="majorHAnsi" w:hAnsiTheme="majorHAnsi"/>
                <w:b/>
                <w:sz w:val="32"/>
                <w:szCs w:val="30"/>
              </w:rPr>
              <w:t>School-Parent Compact?</w:t>
            </w:r>
          </w:p>
          <w:p w14:paraId="652699B9" w14:textId="77777777" w:rsidR="001C7DE1" w:rsidRPr="0017531C" w:rsidRDefault="001C7DE1" w:rsidP="001C7DE1">
            <w:pPr>
              <w:spacing w:before="120" w:after="80" w:line="210" w:lineRule="exact"/>
              <w:jc w:val="both"/>
              <w:rPr>
                <w:rFonts w:asciiTheme="majorHAnsi" w:hAnsiTheme="majorHAnsi"/>
              </w:rPr>
            </w:pPr>
            <w:r w:rsidRPr="0017531C">
              <w:rPr>
                <w:rFonts w:asciiTheme="majorHAnsi" w:hAnsiTheme="majorHAnsi"/>
              </w:rPr>
              <w:t>A School-Parent Compact is an agreement that parents, students, and teachers develop together.  It explains how parents and teachers will work together to make sure all our students reach grade-level standards.</w:t>
            </w:r>
          </w:p>
          <w:p w14:paraId="14E43250" w14:textId="77777777" w:rsidR="001C7DE1" w:rsidRPr="0017531C" w:rsidRDefault="001C7DE1" w:rsidP="001C7DE1">
            <w:pPr>
              <w:spacing w:after="80" w:line="210" w:lineRule="exact"/>
              <w:jc w:val="both"/>
              <w:rPr>
                <w:rFonts w:asciiTheme="majorHAnsi" w:hAnsiTheme="majorHAnsi"/>
              </w:rPr>
            </w:pPr>
            <w:r w:rsidRPr="0017531C">
              <w:rPr>
                <w:rFonts w:asciiTheme="majorHAnsi" w:hAnsiTheme="majorHAnsi"/>
              </w:rPr>
              <w:t>Effective compacts:</w:t>
            </w:r>
          </w:p>
          <w:p w14:paraId="116AF451" w14:textId="77777777" w:rsidR="001C7DE1" w:rsidRPr="0017531C" w:rsidRDefault="001C7DE1" w:rsidP="001C7DE1">
            <w:pPr>
              <w:pStyle w:val="ListParagraph"/>
              <w:numPr>
                <w:ilvl w:val="0"/>
                <w:numId w:val="7"/>
              </w:numPr>
              <w:spacing w:after="80" w:line="210" w:lineRule="exact"/>
              <w:ind w:left="330" w:hanging="330"/>
              <w:contextualSpacing w:val="0"/>
              <w:rPr>
                <w:sz w:val="18"/>
                <w:szCs w:val="20"/>
              </w:rPr>
            </w:pPr>
            <w:r w:rsidRPr="0017531C">
              <w:rPr>
                <w:rFonts w:asciiTheme="majorHAnsi" w:hAnsiTheme="majorHAnsi"/>
                <w:sz w:val="18"/>
                <w:szCs w:val="20"/>
              </w:rPr>
              <w:t>Link to goals of the school improvement plan.</w:t>
            </w:r>
          </w:p>
          <w:p w14:paraId="4F2B8551" w14:textId="77777777" w:rsidR="001C7DE1" w:rsidRPr="0017531C" w:rsidRDefault="001C7DE1" w:rsidP="001C7DE1">
            <w:pPr>
              <w:pStyle w:val="ListParagraph"/>
              <w:numPr>
                <w:ilvl w:val="0"/>
                <w:numId w:val="7"/>
              </w:numPr>
              <w:spacing w:after="80" w:line="210" w:lineRule="exact"/>
              <w:ind w:left="330" w:hanging="330"/>
              <w:contextualSpacing w:val="0"/>
              <w:rPr>
                <w:sz w:val="18"/>
                <w:szCs w:val="20"/>
              </w:rPr>
            </w:pPr>
            <w:r w:rsidRPr="0017531C">
              <w:rPr>
                <w:rFonts w:asciiTheme="majorHAnsi" w:hAnsiTheme="majorHAnsi"/>
                <w:sz w:val="18"/>
                <w:szCs w:val="20"/>
              </w:rPr>
              <w:t>Focus on GA. Standards of Excellence.</w:t>
            </w:r>
          </w:p>
          <w:p w14:paraId="53A64F9D" w14:textId="77777777" w:rsidR="001C7DE1" w:rsidRPr="0017531C" w:rsidRDefault="001C7DE1" w:rsidP="001C7DE1">
            <w:pPr>
              <w:pStyle w:val="ListParagraph"/>
              <w:numPr>
                <w:ilvl w:val="0"/>
                <w:numId w:val="7"/>
              </w:numPr>
              <w:spacing w:after="80" w:line="210" w:lineRule="exact"/>
              <w:ind w:left="330" w:hanging="330"/>
              <w:contextualSpacing w:val="0"/>
              <w:rPr>
                <w:sz w:val="18"/>
                <w:szCs w:val="20"/>
              </w:rPr>
            </w:pPr>
            <w:r w:rsidRPr="0017531C">
              <w:rPr>
                <w:rFonts w:asciiTheme="majorHAnsi" w:hAnsiTheme="majorHAnsi"/>
                <w:sz w:val="18"/>
                <w:szCs w:val="20"/>
              </w:rPr>
              <w:t>Describe how teachers will help students develop those skills via high-quality instruction.</w:t>
            </w:r>
          </w:p>
          <w:p w14:paraId="2E49160C" w14:textId="77777777" w:rsidR="001C7DE1" w:rsidRPr="0017531C" w:rsidRDefault="001C7DE1" w:rsidP="001C7DE1">
            <w:pPr>
              <w:pStyle w:val="ListParagraph"/>
              <w:numPr>
                <w:ilvl w:val="0"/>
                <w:numId w:val="7"/>
              </w:numPr>
              <w:spacing w:after="80" w:line="210" w:lineRule="exact"/>
              <w:ind w:left="330" w:hanging="330"/>
              <w:contextualSpacing w:val="0"/>
              <w:rPr>
                <w:sz w:val="18"/>
                <w:szCs w:val="20"/>
              </w:rPr>
            </w:pPr>
            <w:r w:rsidRPr="0017531C">
              <w:rPr>
                <w:rFonts w:asciiTheme="majorHAnsi" w:hAnsiTheme="majorHAnsi"/>
                <w:sz w:val="18"/>
                <w:szCs w:val="20"/>
              </w:rPr>
              <w:t>Share strategies parents can use at home.</w:t>
            </w:r>
          </w:p>
          <w:p w14:paraId="44DFA64C" w14:textId="77777777" w:rsidR="001C7DE1" w:rsidRPr="0017531C" w:rsidRDefault="001C7DE1" w:rsidP="001C7DE1">
            <w:pPr>
              <w:pStyle w:val="ListParagraph"/>
              <w:numPr>
                <w:ilvl w:val="0"/>
                <w:numId w:val="7"/>
              </w:numPr>
              <w:spacing w:after="80" w:line="210" w:lineRule="exact"/>
              <w:ind w:left="330" w:hanging="330"/>
              <w:contextualSpacing w:val="0"/>
              <w:rPr>
                <w:sz w:val="18"/>
                <w:szCs w:val="20"/>
              </w:rPr>
            </w:pPr>
            <w:r w:rsidRPr="0017531C">
              <w:rPr>
                <w:rFonts w:asciiTheme="majorHAnsi" w:hAnsiTheme="majorHAnsi"/>
                <w:sz w:val="18"/>
                <w:szCs w:val="20"/>
              </w:rPr>
              <w:t>Explain how teachers and parents will communicate about student achievement.</w:t>
            </w:r>
          </w:p>
          <w:p w14:paraId="52FB8694" w14:textId="77777777" w:rsidR="001C7DE1" w:rsidRPr="0017531C" w:rsidRDefault="001C7DE1" w:rsidP="001C7DE1">
            <w:pPr>
              <w:pStyle w:val="ListParagraph"/>
              <w:numPr>
                <w:ilvl w:val="0"/>
                <w:numId w:val="7"/>
              </w:numPr>
              <w:spacing w:after="80" w:line="210" w:lineRule="exact"/>
              <w:ind w:left="330" w:hanging="330"/>
              <w:contextualSpacing w:val="0"/>
              <w:rPr>
                <w:sz w:val="18"/>
                <w:szCs w:val="20"/>
              </w:rPr>
            </w:pPr>
            <w:r w:rsidRPr="0017531C">
              <w:rPr>
                <w:rFonts w:asciiTheme="majorHAnsi" w:hAnsiTheme="majorHAnsi"/>
                <w:sz w:val="18"/>
                <w:szCs w:val="20"/>
              </w:rPr>
              <w:t>Provide opportunities for parents to volunteer, and participate in the school.</w:t>
            </w:r>
          </w:p>
          <w:p w14:paraId="1666B4DC" w14:textId="77777777" w:rsidR="0017531C" w:rsidRPr="0017531C" w:rsidRDefault="0017531C" w:rsidP="0017531C">
            <w:pPr>
              <w:pStyle w:val="ListParagraph"/>
              <w:spacing w:after="80" w:line="210" w:lineRule="exact"/>
              <w:ind w:left="330"/>
              <w:contextualSpacing w:val="0"/>
              <w:rPr>
                <w:sz w:val="18"/>
                <w:szCs w:val="20"/>
              </w:rPr>
            </w:pPr>
          </w:p>
          <w:p w14:paraId="7D350E45" w14:textId="77777777" w:rsidR="001C7DE1" w:rsidRPr="0017531C" w:rsidRDefault="001C7DE1" w:rsidP="001C7DE1">
            <w:pPr>
              <w:spacing w:before="120" w:after="0" w:line="280" w:lineRule="exact"/>
              <w:jc w:val="center"/>
              <w:rPr>
                <w:rFonts w:asciiTheme="majorHAnsi" w:hAnsiTheme="majorHAnsi"/>
                <w:b/>
                <w:sz w:val="22"/>
                <w:szCs w:val="24"/>
              </w:rPr>
            </w:pPr>
            <w:r w:rsidRPr="0017531C">
              <w:rPr>
                <w:rFonts w:asciiTheme="majorHAnsi" w:hAnsiTheme="majorHAnsi"/>
                <w:b/>
                <w:sz w:val="28"/>
                <w:szCs w:val="30"/>
              </w:rPr>
              <w:t>Jointly Developed</w:t>
            </w:r>
          </w:p>
          <w:p w14:paraId="77716FAA" w14:textId="158D800A" w:rsidR="001C7DE1" w:rsidRDefault="001C7DE1" w:rsidP="001C7DE1">
            <w:pPr>
              <w:pStyle w:val="ListParagraph"/>
              <w:spacing w:before="120" w:after="80" w:line="210" w:lineRule="exact"/>
              <w:ind w:left="0"/>
              <w:contextualSpacing w:val="0"/>
              <w:jc w:val="both"/>
              <w:rPr>
                <w:rFonts w:asciiTheme="majorHAnsi" w:hAnsiTheme="majorHAnsi"/>
                <w:sz w:val="18"/>
                <w:szCs w:val="20"/>
              </w:rPr>
            </w:pPr>
            <w:r w:rsidRPr="0017531C">
              <w:rPr>
                <w:rFonts w:asciiTheme="majorHAnsi" w:hAnsiTheme="majorHAnsi"/>
                <w:sz w:val="18"/>
                <w:szCs w:val="20"/>
              </w:rPr>
              <w:t xml:space="preserve">The parents, staff, and teachers, and students for Coretta Scott King Young Women’s Leadership Academy collaboratively developed this School-Parent Compact for Achievement.  Teachers suggested home learning strategies and supports, parents added ideas to make them more specific, and students told us what would help them learn.  Our annual meeting is held at our End-of-the-year meeting in </w:t>
            </w:r>
            <w:r w:rsidR="005B0287">
              <w:rPr>
                <w:rFonts w:asciiTheme="majorHAnsi" w:hAnsiTheme="majorHAnsi"/>
                <w:sz w:val="18"/>
                <w:szCs w:val="20"/>
              </w:rPr>
              <w:t>March</w:t>
            </w:r>
            <w:r w:rsidRPr="0017531C">
              <w:rPr>
                <w:rFonts w:asciiTheme="majorHAnsi" w:hAnsiTheme="majorHAnsi"/>
                <w:sz w:val="18"/>
                <w:szCs w:val="20"/>
              </w:rPr>
              <w:t xml:space="preserve"> 202</w:t>
            </w:r>
            <w:r w:rsidR="000A7839">
              <w:rPr>
                <w:rFonts w:asciiTheme="majorHAnsi" w:hAnsiTheme="majorHAnsi"/>
                <w:sz w:val="18"/>
                <w:szCs w:val="20"/>
              </w:rPr>
              <w:t>5</w:t>
            </w:r>
            <w:r w:rsidRPr="0017531C">
              <w:rPr>
                <w:rFonts w:asciiTheme="majorHAnsi" w:hAnsiTheme="majorHAnsi"/>
                <w:sz w:val="18"/>
                <w:szCs w:val="20"/>
              </w:rPr>
              <w:t xml:space="preserve"> to review the Compact and make changes based on student needs.</w:t>
            </w:r>
          </w:p>
          <w:p w14:paraId="55D5BDAC" w14:textId="77777777" w:rsidR="008C556C" w:rsidRPr="0017531C" w:rsidRDefault="008C556C" w:rsidP="001C7DE1">
            <w:pPr>
              <w:pStyle w:val="ListParagraph"/>
              <w:spacing w:before="120" w:after="80" w:line="210" w:lineRule="exact"/>
              <w:ind w:left="0"/>
              <w:contextualSpacing w:val="0"/>
              <w:jc w:val="both"/>
              <w:rPr>
                <w:rFonts w:asciiTheme="majorHAnsi" w:hAnsiTheme="majorHAnsi"/>
                <w:sz w:val="18"/>
                <w:szCs w:val="20"/>
              </w:rPr>
            </w:pPr>
          </w:p>
          <w:p w14:paraId="03DA6580" w14:textId="77777777" w:rsidR="001C7DE1" w:rsidRPr="0017531C" w:rsidRDefault="001C7DE1" w:rsidP="001C7DE1">
            <w:pPr>
              <w:pStyle w:val="ListParagraph"/>
              <w:spacing w:after="80" w:line="210" w:lineRule="exact"/>
              <w:ind w:left="0"/>
              <w:contextualSpacing w:val="0"/>
              <w:jc w:val="center"/>
              <w:rPr>
                <w:rFonts w:asciiTheme="majorHAnsi" w:hAnsiTheme="majorHAnsi"/>
                <w:b/>
                <w:i/>
                <w:sz w:val="18"/>
                <w:szCs w:val="20"/>
              </w:rPr>
            </w:pPr>
            <w:r w:rsidRPr="0017531C">
              <w:rPr>
                <w:rFonts w:asciiTheme="majorHAnsi" w:hAnsiTheme="majorHAnsi"/>
                <w:b/>
                <w:i/>
                <w:sz w:val="18"/>
                <w:szCs w:val="20"/>
              </w:rPr>
              <w:t xml:space="preserve"> Parents are welcome to contribute comments at any time.</w:t>
            </w:r>
          </w:p>
          <w:p w14:paraId="6C749632" w14:textId="77777777" w:rsidR="001C7DE1" w:rsidRPr="0017531C" w:rsidRDefault="001C7DE1" w:rsidP="001C7DE1">
            <w:pPr>
              <w:pStyle w:val="ListParagraph"/>
              <w:spacing w:line="210" w:lineRule="exact"/>
              <w:ind w:left="0"/>
              <w:contextualSpacing w:val="0"/>
              <w:jc w:val="center"/>
              <w:rPr>
                <w:rFonts w:asciiTheme="majorHAnsi" w:hAnsiTheme="majorHAnsi"/>
                <w:sz w:val="18"/>
                <w:szCs w:val="20"/>
              </w:rPr>
            </w:pPr>
            <w:r w:rsidRPr="0017531C">
              <w:rPr>
                <w:rFonts w:asciiTheme="majorHAnsi" w:hAnsiTheme="majorHAnsi"/>
                <w:sz w:val="18"/>
                <w:szCs w:val="20"/>
              </w:rPr>
              <w:t xml:space="preserve">If you would like to participate in the </w:t>
            </w:r>
          </w:p>
          <w:p w14:paraId="4FB2ECEE" w14:textId="77777777" w:rsidR="001C7DE1" w:rsidRPr="0017531C" w:rsidRDefault="001C7DE1" w:rsidP="001C7DE1">
            <w:pPr>
              <w:pStyle w:val="ListParagraph"/>
              <w:spacing w:line="210" w:lineRule="exact"/>
              <w:ind w:left="0"/>
              <w:contextualSpacing w:val="0"/>
              <w:jc w:val="center"/>
              <w:rPr>
                <w:rFonts w:asciiTheme="majorHAnsi" w:hAnsiTheme="majorHAnsi"/>
                <w:sz w:val="18"/>
                <w:szCs w:val="20"/>
              </w:rPr>
            </w:pPr>
            <w:r w:rsidRPr="0017531C">
              <w:rPr>
                <w:rFonts w:asciiTheme="majorHAnsi" w:hAnsiTheme="majorHAnsi"/>
                <w:sz w:val="18"/>
                <w:szCs w:val="20"/>
              </w:rPr>
              <w:t xml:space="preserve">School-Parent Compact Input, </w:t>
            </w:r>
          </w:p>
          <w:p w14:paraId="1E384E8A" w14:textId="77777777" w:rsidR="001C7DE1" w:rsidRPr="0017531C" w:rsidRDefault="001C7DE1" w:rsidP="001C7DE1">
            <w:pPr>
              <w:pStyle w:val="ListParagraph"/>
              <w:spacing w:line="210" w:lineRule="exact"/>
              <w:ind w:left="0"/>
              <w:contextualSpacing w:val="0"/>
              <w:jc w:val="center"/>
              <w:rPr>
                <w:rFonts w:asciiTheme="majorHAnsi" w:hAnsiTheme="majorHAnsi"/>
                <w:sz w:val="18"/>
                <w:szCs w:val="20"/>
              </w:rPr>
            </w:pPr>
            <w:r w:rsidRPr="0017531C">
              <w:rPr>
                <w:rFonts w:asciiTheme="majorHAnsi" w:hAnsiTheme="majorHAnsi"/>
                <w:sz w:val="18"/>
                <w:szCs w:val="20"/>
              </w:rPr>
              <w:t>Please contact</w:t>
            </w:r>
          </w:p>
          <w:p w14:paraId="7129C312" w14:textId="77777777" w:rsidR="001C7DE1" w:rsidRPr="0017531C" w:rsidRDefault="001C7DE1" w:rsidP="001C7DE1">
            <w:pPr>
              <w:pStyle w:val="ListParagraph"/>
              <w:spacing w:line="210" w:lineRule="exact"/>
              <w:ind w:left="0"/>
              <w:contextualSpacing w:val="0"/>
              <w:jc w:val="center"/>
              <w:rPr>
                <w:rFonts w:asciiTheme="majorHAnsi" w:hAnsiTheme="majorHAnsi"/>
                <w:sz w:val="18"/>
                <w:szCs w:val="20"/>
              </w:rPr>
            </w:pPr>
            <w:r w:rsidRPr="0017531C">
              <w:rPr>
                <w:rFonts w:asciiTheme="majorHAnsi" w:hAnsiTheme="majorHAnsi"/>
                <w:sz w:val="18"/>
                <w:szCs w:val="20"/>
              </w:rPr>
              <w:t>Julia Jordan, Parent Liaison,</w:t>
            </w:r>
          </w:p>
          <w:p w14:paraId="6A2D798E" w14:textId="77777777" w:rsidR="001C7DE1" w:rsidRPr="0017531C" w:rsidRDefault="001C7DE1" w:rsidP="001C7DE1">
            <w:pPr>
              <w:pStyle w:val="ListParagraph"/>
              <w:spacing w:line="210" w:lineRule="exact"/>
              <w:ind w:left="0"/>
              <w:contextualSpacing w:val="0"/>
              <w:jc w:val="center"/>
              <w:rPr>
                <w:rFonts w:asciiTheme="majorHAnsi" w:hAnsiTheme="majorHAnsi"/>
                <w:sz w:val="18"/>
                <w:szCs w:val="20"/>
              </w:rPr>
            </w:pPr>
            <w:r w:rsidRPr="0017531C">
              <w:rPr>
                <w:rFonts w:asciiTheme="majorHAnsi" w:hAnsiTheme="majorHAnsi"/>
                <w:sz w:val="18"/>
                <w:szCs w:val="20"/>
              </w:rPr>
              <w:t xml:space="preserve"> at 404-802-4901 </w:t>
            </w:r>
          </w:p>
          <w:p w14:paraId="6D9D2BB4" w14:textId="77777777" w:rsidR="001C7DE1" w:rsidRPr="0091248C" w:rsidRDefault="001C7DE1" w:rsidP="001C7DE1">
            <w:pPr>
              <w:spacing w:after="80" w:line="220" w:lineRule="exact"/>
              <w:jc w:val="both"/>
              <w:rPr>
                <w:rFonts w:asciiTheme="majorHAnsi" w:hAnsiTheme="majorHAnsi"/>
                <w:sz w:val="20"/>
              </w:rPr>
            </w:pPr>
          </w:p>
          <w:p w14:paraId="41A2808B" w14:textId="77777777" w:rsidR="00007663" w:rsidRDefault="00007663" w:rsidP="001C7DE1">
            <w:pPr>
              <w:pStyle w:val="ListBullet"/>
              <w:numPr>
                <w:ilvl w:val="0"/>
                <w:numId w:val="0"/>
              </w:numPr>
              <w:ind w:left="288"/>
            </w:pPr>
          </w:p>
        </w:tc>
        <w:tc>
          <w:tcPr>
            <w:tcW w:w="480" w:type="dxa"/>
          </w:tcPr>
          <w:p w14:paraId="122A1A8F" w14:textId="77777777" w:rsidR="00007663" w:rsidRDefault="00007663"/>
        </w:tc>
        <w:tc>
          <w:tcPr>
            <w:tcW w:w="946" w:type="dxa"/>
          </w:tcPr>
          <w:p w14:paraId="74498D0E" w14:textId="77777777" w:rsidR="00007663" w:rsidRDefault="00007663"/>
        </w:tc>
        <w:tc>
          <w:tcPr>
            <w:tcW w:w="3843" w:type="dxa"/>
          </w:tcPr>
          <w:p w14:paraId="44B53943" w14:textId="77777777" w:rsidR="0017531C" w:rsidRDefault="0017531C"/>
          <w:tbl>
            <w:tblPr>
              <w:tblStyle w:val="TableLayout"/>
              <w:tblW w:w="5000" w:type="pct"/>
              <w:tblLayout w:type="fixed"/>
              <w:tblLook w:val="04A0" w:firstRow="1" w:lastRow="0" w:firstColumn="1" w:lastColumn="0" w:noHBand="0" w:noVBand="1"/>
            </w:tblPr>
            <w:tblGrid>
              <w:gridCol w:w="3843"/>
            </w:tblGrid>
            <w:tr w:rsidR="00007663" w14:paraId="19EF4E84" w14:textId="77777777" w:rsidTr="00915357">
              <w:trPr>
                <w:trHeight w:hRule="exact" w:val="10720"/>
              </w:trPr>
              <w:tc>
                <w:tcPr>
                  <w:tcW w:w="5000" w:type="pct"/>
                </w:tcPr>
                <w:p w14:paraId="77629DD2" w14:textId="77777777" w:rsidR="00915357" w:rsidRPr="00915357" w:rsidRDefault="00915357" w:rsidP="00915357">
                  <w:pPr>
                    <w:spacing w:after="0" w:line="280" w:lineRule="exact"/>
                    <w:jc w:val="center"/>
                    <w:rPr>
                      <w:rFonts w:asciiTheme="majorHAnsi" w:hAnsiTheme="majorHAnsi"/>
                      <w:b/>
                      <w:sz w:val="24"/>
                      <w:szCs w:val="24"/>
                    </w:rPr>
                  </w:pPr>
                  <w:r w:rsidRPr="00915357">
                    <w:rPr>
                      <w:rFonts w:asciiTheme="majorHAnsi" w:hAnsiTheme="majorHAnsi"/>
                      <w:b/>
                      <w:sz w:val="24"/>
                      <w:szCs w:val="24"/>
                    </w:rPr>
                    <w:t>Parent University</w:t>
                  </w:r>
                </w:p>
                <w:p w14:paraId="1D4D835E" w14:textId="77777777" w:rsidR="00915357" w:rsidRPr="00915357" w:rsidRDefault="00915357" w:rsidP="00915357">
                  <w:pPr>
                    <w:spacing w:before="20" w:after="120" w:line="240" w:lineRule="auto"/>
                    <w:jc w:val="center"/>
                    <w:rPr>
                      <w:rFonts w:asciiTheme="majorHAnsi" w:hAnsiTheme="majorHAnsi"/>
                      <w:b/>
                      <w:sz w:val="24"/>
                      <w:szCs w:val="24"/>
                    </w:rPr>
                  </w:pPr>
                  <w:r w:rsidRPr="00915357">
                    <w:rPr>
                      <w:rFonts w:asciiTheme="majorHAnsi" w:hAnsiTheme="majorHAnsi"/>
                      <w:b/>
                      <w:sz w:val="24"/>
                      <w:szCs w:val="24"/>
                    </w:rPr>
                    <w:t>Parental Engagement Series!</w:t>
                  </w:r>
                </w:p>
                <w:p w14:paraId="41B56D36" w14:textId="7EE4BD9F" w:rsidR="00915357" w:rsidRPr="00324764" w:rsidRDefault="00915357" w:rsidP="00915357">
                  <w:pPr>
                    <w:spacing w:after="120" w:line="230" w:lineRule="exact"/>
                    <w:rPr>
                      <w:rFonts w:asciiTheme="majorHAnsi" w:hAnsiTheme="majorHAnsi"/>
                      <w:sz w:val="20"/>
                    </w:rPr>
                  </w:pPr>
                  <w:r w:rsidRPr="00324764">
                    <w:rPr>
                      <w:rFonts w:asciiTheme="majorHAnsi" w:hAnsiTheme="majorHAnsi"/>
                      <w:sz w:val="20"/>
                    </w:rPr>
                    <w:t>Join us for our monthly topics around the middle school</w:t>
                  </w:r>
                  <w:r>
                    <w:rPr>
                      <w:rFonts w:asciiTheme="majorHAnsi" w:hAnsiTheme="majorHAnsi"/>
                      <w:sz w:val="20"/>
                    </w:rPr>
                    <w:t xml:space="preserve"> and high school</w:t>
                  </w:r>
                  <w:r w:rsidRPr="00324764">
                    <w:rPr>
                      <w:rFonts w:asciiTheme="majorHAnsi" w:hAnsiTheme="majorHAnsi"/>
                      <w:sz w:val="20"/>
                    </w:rPr>
                    <w:t xml:space="preserve"> s</w:t>
                  </w:r>
                  <w:r>
                    <w:rPr>
                      <w:rFonts w:asciiTheme="majorHAnsi" w:hAnsiTheme="majorHAnsi"/>
                      <w:sz w:val="20"/>
                    </w:rPr>
                    <w:t>tudents starting in January 202</w:t>
                  </w:r>
                  <w:r w:rsidR="000A7839">
                    <w:rPr>
                      <w:rFonts w:asciiTheme="majorHAnsi" w:hAnsiTheme="majorHAnsi"/>
                      <w:sz w:val="20"/>
                    </w:rPr>
                    <w:t>6</w:t>
                  </w:r>
                  <w:r w:rsidRPr="00324764">
                    <w:rPr>
                      <w:rFonts w:asciiTheme="majorHAnsi" w:hAnsiTheme="majorHAnsi"/>
                      <w:sz w:val="20"/>
                    </w:rPr>
                    <w:t>.</w:t>
                  </w:r>
                </w:p>
                <w:p w14:paraId="682B9611" w14:textId="77777777" w:rsidR="00915357" w:rsidRPr="00A720A1" w:rsidRDefault="00915357" w:rsidP="00915357">
                  <w:pPr>
                    <w:pStyle w:val="ListParagraph"/>
                    <w:numPr>
                      <w:ilvl w:val="0"/>
                      <w:numId w:val="7"/>
                    </w:numPr>
                    <w:spacing w:after="120" w:line="230" w:lineRule="exact"/>
                    <w:ind w:left="330" w:hanging="330"/>
                    <w:contextualSpacing w:val="0"/>
                    <w:rPr>
                      <w:sz w:val="20"/>
                      <w:szCs w:val="20"/>
                    </w:rPr>
                  </w:pPr>
                  <w:r w:rsidRPr="00A720A1">
                    <w:rPr>
                      <w:rFonts w:asciiTheme="majorHAnsi" w:hAnsiTheme="majorHAnsi"/>
                      <w:sz w:val="20"/>
                      <w:szCs w:val="20"/>
                    </w:rPr>
                    <w:t>Help support your chil</w:t>
                  </w:r>
                  <w:r>
                    <w:rPr>
                      <w:rFonts w:asciiTheme="majorHAnsi" w:hAnsiTheme="majorHAnsi"/>
                      <w:sz w:val="20"/>
                      <w:szCs w:val="20"/>
                    </w:rPr>
                    <w:t>d’s transition through Middle and High school</w:t>
                  </w:r>
                  <w:r w:rsidRPr="00A720A1">
                    <w:rPr>
                      <w:rFonts w:asciiTheme="majorHAnsi" w:hAnsiTheme="majorHAnsi"/>
                      <w:sz w:val="20"/>
                      <w:szCs w:val="20"/>
                    </w:rPr>
                    <w:t>.</w:t>
                  </w:r>
                </w:p>
                <w:p w14:paraId="6B290821" w14:textId="77777777" w:rsidR="00915357" w:rsidRPr="00D2100F" w:rsidRDefault="00915357" w:rsidP="00915357">
                  <w:pPr>
                    <w:pStyle w:val="ListParagraph"/>
                    <w:numPr>
                      <w:ilvl w:val="0"/>
                      <w:numId w:val="7"/>
                    </w:numPr>
                    <w:spacing w:after="120" w:line="230" w:lineRule="exact"/>
                    <w:ind w:left="330" w:hanging="330"/>
                    <w:contextualSpacing w:val="0"/>
                    <w:rPr>
                      <w:sz w:val="20"/>
                      <w:szCs w:val="20"/>
                    </w:rPr>
                  </w:pPr>
                  <w:r w:rsidRPr="00A720A1">
                    <w:rPr>
                      <w:rFonts w:asciiTheme="majorHAnsi" w:hAnsiTheme="majorHAnsi"/>
                      <w:sz w:val="20"/>
                      <w:szCs w:val="20"/>
                    </w:rPr>
                    <w:t xml:space="preserve">Learn about the Coretta Scott King Young Women’s Leadership goals for </w:t>
                  </w:r>
                  <w:r>
                    <w:rPr>
                      <w:rFonts w:asciiTheme="majorHAnsi" w:hAnsiTheme="majorHAnsi"/>
                      <w:sz w:val="20"/>
                      <w:szCs w:val="20"/>
                    </w:rPr>
                    <w:t>differentiation,</w:t>
                  </w:r>
                  <w:r w:rsidRPr="00D2100F">
                    <w:rPr>
                      <w:rFonts w:asciiTheme="majorHAnsi" w:hAnsiTheme="majorHAnsi"/>
                      <w:sz w:val="20"/>
                      <w:szCs w:val="20"/>
                    </w:rPr>
                    <w:t xml:space="preserve"> </w:t>
                  </w:r>
                  <w:r>
                    <w:rPr>
                      <w:rFonts w:asciiTheme="majorHAnsi" w:hAnsiTheme="majorHAnsi"/>
                      <w:sz w:val="20"/>
                      <w:szCs w:val="20"/>
                    </w:rPr>
                    <w:t>identifying</w:t>
                  </w:r>
                  <w:r w:rsidRPr="00D2100F">
                    <w:rPr>
                      <w:rFonts w:asciiTheme="majorHAnsi" w:hAnsiTheme="majorHAnsi"/>
                      <w:sz w:val="20"/>
                      <w:szCs w:val="20"/>
                    </w:rPr>
                    <w:t xml:space="preserve"> students’</w:t>
                  </w:r>
                  <w:r>
                    <w:rPr>
                      <w:rFonts w:asciiTheme="majorHAnsi" w:hAnsiTheme="majorHAnsi"/>
                      <w:sz w:val="20"/>
                      <w:szCs w:val="20"/>
                    </w:rPr>
                    <w:t xml:space="preserve"> individual learning strengths, needs, and interest</w:t>
                  </w:r>
                  <w:r w:rsidRPr="00D2100F">
                    <w:rPr>
                      <w:rFonts w:asciiTheme="majorHAnsi" w:hAnsiTheme="majorHAnsi"/>
                      <w:sz w:val="20"/>
                      <w:szCs w:val="20"/>
                    </w:rPr>
                    <w:t>.</w:t>
                  </w:r>
                </w:p>
                <w:p w14:paraId="2029C0CB" w14:textId="0E43764E" w:rsidR="00915357" w:rsidRPr="001D359F" w:rsidRDefault="00915357" w:rsidP="00915357">
                  <w:pPr>
                    <w:pStyle w:val="ListParagraph"/>
                    <w:numPr>
                      <w:ilvl w:val="0"/>
                      <w:numId w:val="7"/>
                    </w:numPr>
                    <w:spacing w:after="120" w:line="230" w:lineRule="exact"/>
                    <w:ind w:left="330" w:hanging="330"/>
                    <w:contextualSpacing w:val="0"/>
                    <w:rPr>
                      <w:sz w:val="20"/>
                      <w:szCs w:val="20"/>
                    </w:rPr>
                  </w:pPr>
                  <w:r>
                    <w:rPr>
                      <w:rFonts w:asciiTheme="majorHAnsi" w:hAnsiTheme="majorHAnsi"/>
                      <w:sz w:val="20"/>
                      <w:szCs w:val="20"/>
                    </w:rPr>
                    <w:t>Farm-to-table initiative, Honey</w:t>
                  </w:r>
                  <w:r w:rsidR="00E9435A">
                    <w:rPr>
                      <w:rFonts w:asciiTheme="majorHAnsi" w:hAnsiTheme="majorHAnsi"/>
                      <w:sz w:val="20"/>
                      <w:szCs w:val="20"/>
                    </w:rPr>
                    <w:t xml:space="preserve"> </w:t>
                  </w:r>
                  <w:r>
                    <w:rPr>
                      <w:rFonts w:asciiTheme="majorHAnsi" w:hAnsiTheme="majorHAnsi"/>
                      <w:sz w:val="20"/>
                      <w:szCs w:val="20"/>
                    </w:rPr>
                    <w:t xml:space="preserve">Bee learning center, CSK edible garden, </w:t>
                  </w:r>
                  <w:r w:rsidR="005B0287">
                    <w:rPr>
                      <w:rFonts w:asciiTheme="majorHAnsi" w:hAnsiTheme="majorHAnsi"/>
                      <w:sz w:val="20"/>
                      <w:szCs w:val="20"/>
                    </w:rPr>
                    <w:t>AI Course</w:t>
                  </w:r>
                  <w:r>
                    <w:rPr>
                      <w:rFonts w:asciiTheme="majorHAnsi" w:hAnsiTheme="majorHAnsi"/>
                      <w:sz w:val="20"/>
                      <w:szCs w:val="20"/>
                    </w:rPr>
                    <w:t>, quail farming project, The chicken project,</w:t>
                  </w:r>
                  <w:r w:rsidR="00193136">
                    <w:rPr>
                      <w:rFonts w:asciiTheme="majorHAnsi" w:hAnsiTheme="majorHAnsi"/>
                      <w:sz w:val="20"/>
                      <w:szCs w:val="20"/>
                    </w:rPr>
                    <w:t xml:space="preserve"> </w:t>
                  </w:r>
                  <w:r w:rsidR="004E67BF">
                    <w:rPr>
                      <w:rFonts w:asciiTheme="majorHAnsi" w:hAnsiTheme="majorHAnsi"/>
                      <w:sz w:val="20"/>
                      <w:szCs w:val="20"/>
                    </w:rPr>
                    <w:t>Mandarin Chinese World Language, AP 2-D Design Art, Chorus, Veterinary Science pathway, SAT/ACT classes for Middle and High School</w:t>
                  </w:r>
                  <w:r w:rsidR="00193136">
                    <w:rPr>
                      <w:rFonts w:asciiTheme="majorHAnsi" w:hAnsiTheme="majorHAnsi"/>
                      <w:sz w:val="20"/>
                      <w:szCs w:val="20"/>
                    </w:rPr>
                    <w:t>, and new this year-A</w:t>
                  </w:r>
                  <w:r w:rsidR="005B0287">
                    <w:rPr>
                      <w:rFonts w:asciiTheme="majorHAnsi" w:hAnsiTheme="majorHAnsi"/>
                      <w:sz w:val="20"/>
                      <w:szCs w:val="20"/>
                    </w:rPr>
                    <w:t>SL</w:t>
                  </w:r>
                  <w:r w:rsidR="00193136">
                    <w:rPr>
                      <w:rFonts w:asciiTheme="majorHAnsi" w:hAnsiTheme="majorHAnsi"/>
                      <w:sz w:val="20"/>
                      <w:szCs w:val="20"/>
                    </w:rPr>
                    <w:t xml:space="preserve"> course.</w:t>
                  </w:r>
                </w:p>
                <w:p w14:paraId="7CD5E750" w14:textId="77777777" w:rsidR="00915357" w:rsidRPr="008D2E0C" w:rsidRDefault="00915357" w:rsidP="00915357">
                  <w:pPr>
                    <w:pStyle w:val="ListParagraph"/>
                    <w:numPr>
                      <w:ilvl w:val="0"/>
                      <w:numId w:val="7"/>
                    </w:numPr>
                    <w:spacing w:after="120" w:line="230" w:lineRule="exact"/>
                    <w:ind w:left="330" w:hanging="330"/>
                    <w:contextualSpacing w:val="0"/>
                    <w:rPr>
                      <w:sz w:val="20"/>
                      <w:szCs w:val="20"/>
                    </w:rPr>
                  </w:pPr>
                  <w:r>
                    <w:rPr>
                      <w:rFonts w:asciiTheme="majorHAnsi" w:hAnsiTheme="majorHAnsi"/>
                      <w:sz w:val="20"/>
                      <w:szCs w:val="20"/>
                    </w:rPr>
                    <w:t>Academic Recovery and targeted support for all students.</w:t>
                  </w:r>
                </w:p>
                <w:p w14:paraId="3517D16A" w14:textId="77777777" w:rsidR="00915357" w:rsidRPr="00915357" w:rsidRDefault="00915357" w:rsidP="00915357">
                  <w:pPr>
                    <w:spacing w:after="120" w:line="230" w:lineRule="exact"/>
                    <w:jc w:val="center"/>
                    <w:rPr>
                      <w:b/>
                      <w:sz w:val="16"/>
                    </w:rPr>
                  </w:pPr>
                  <w:r w:rsidRPr="00915357">
                    <w:rPr>
                      <w:rFonts w:asciiTheme="majorHAnsi" w:hAnsiTheme="majorHAnsi"/>
                      <w:b/>
                      <w:sz w:val="24"/>
                      <w:szCs w:val="30"/>
                    </w:rPr>
                    <w:t>Communication About Student Learning</w:t>
                  </w:r>
                </w:p>
                <w:p w14:paraId="6DC991F7" w14:textId="77777777" w:rsidR="00915357" w:rsidRPr="00324764" w:rsidRDefault="00915357" w:rsidP="00915357">
                  <w:pPr>
                    <w:spacing w:before="120" w:after="80" w:line="230" w:lineRule="exact"/>
                    <w:rPr>
                      <w:rFonts w:asciiTheme="majorHAnsi" w:hAnsiTheme="majorHAnsi"/>
                      <w:sz w:val="20"/>
                    </w:rPr>
                  </w:pPr>
                  <w:r w:rsidRPr="00324764">
                    <w:rPr>
                      <w:rFonts w:asciiTheme="majorHAnsi" w:hAnsiTheme="majorHAnsi"/>
                      <w:sz w:val="20"/>
                    </w:rPr>
                    <w:t>Coretta Scott King Young Women’s Leadership Academy is committed to frequent, two-way communicati</w:t>
                  </w:r>
                  <w:r>
                    <w:rPr>
                      <w:rFonts w:asciiTheme="majorHAnsi" w:hAnsiTheme="majorHAnsi"/>
                      <w:sz w:val="20"/>
                    </w:rPr>
                    <w:t>on with families about student</w:t>
                  </w:r>
                  <w:r w:rsidRPr="00324764">
                    <w:rPr>
                      <w:rFonts w:asciiTheme="majorHAnsi" w:hAnsiTheme="majorHAnsi"/>
                      <w:sz w:val="20"/>
                    </w:rPr>
                    <w:t xml:space="preserve"> learning.  Some of the ways you can expect us to reach you are:</w:t>
                  </w:r>
                </w:p>
                <w:p w14:paraId="68F1B55A" w14:textId="77777777" w:rsidR="00915357" w:rsidRPr="00D2100F" w:rsidRDefault="00915357" w:rsidP="00915357">
                  <w:pPr>
                    <w:pStyle w:val="ListParagraph"/>
                    <w:numPr>
                      <w:ilvl w:val="0"/>
                      <w:numId w:val="7"/>
                    </w:numPr>
                    <w:spacing w:after="80" w:line="230" w:lineRule="exact"/>
                    <w:ind w:left="330" w:hanging="330"/>
                    <w:contextualSpacing w:val="0"/>
                    <w:rPr>
                      <w:sz w:val="20"/>
                      <w:szCs w:val="20"/>
                    </w:rPr>
                  </w:pPr>
                  <w:r w:rsidRPr="00324764">
                    <w:rPr>
                      <w:rFonts w:asciiTheme="majorHAnsi" w:hAnsiTheme="majorHAnsi"/>
                      <w:sz w:val="20"/>
                      <w:szCs w:val="20"/>
                    </w:rPr>
                    <w:t>Weekly updates to the Parent Portal.</w:t>
                  </w:r>
                </w:p>
                <w:p w14:paraId="1BC72B05" w14:textId="4E416244" w:rsidR="00915357" w:rsidRPr="00324764" w:rsidRDefault="00915357" w:rsidP="00915357">
                  <w:pPr>
                    <w:pStyle w:val="ListParagraph"/>
                    <w:numPr>
                      <w:ilvl w:val="0"/>
                      <w:numId w:val="7"/>
                    </w:numPr>
                    <w:spacing w:after="80" w:line="230" w:lineRule="exact"/>
                    <w:ind w:left="331" w:hanging="331"/>
                    <w:contextualSpacing w:val="0"/>
                    <w:rPr>
                      <w:sz w:val="20"/>
                      <w:szCs w:val="20"/>
                    </w:rPr>
                  </w:pPr>
                  <w:r w:rsidRPr="00324764">
                    <w:rPr>
                      <w:rFonts w:asciiTheme="majorHAnsi" w:hAnsiTheme="majorHAnsi"/>
                      <w:sz w:val="20"/>
                      <w:szCs w:val="20"/>
                    </w:rPr>
                    <w:t xml:space="preserve">Weekly </w:t>
                  </w:r>
                  <w:proofErr w:type="spellStart"/>
                  <w:r w:rsidRPr="00324764">
                    <w:rPr>
                      <w:rFonts w:asciiTheme="majorHAnsi" w:hAnsiTheme="majorHAnsi"/>
                      <w:sz w:val="20"/>
                      <w:szCs w:val="20"/>
                    </w:rPr>
                    <w:t>robo</w:t>
                  </w:r>
                  <w:proofErr w:type="spellEnd"/>
                  <w:r w:rsidRPr="00324764">
                    <w:rPr>
                      <w:rFonts w:asciiTheme="majorHAnsi" w:hAnsiTheme="majorHAnsi"/>
                      <w:sz w:val="20"/>
                      <w:szCs w:val="20"/>
                    </w:rPr>
                    <w:t xml:space="preserve">-calls </w:t>
                  </w:r>
                  <w:r w:rsidR="00300251">
                    <w:rPr>
                      <w:rFonts w:asciiTheme="majorHAnsi" w:hAnsiTheme="majorHAnsi"/>
                      <w:sz w:val="20"/>
                      <w:szCs w:val="20"/>
                    </w:rPr>
                    <w:t xml:space="preserve">and remind texts </w:t>
                  </w:r>
                  <w:r w:rsidRPr="00324764">
                    <w:rPr>
                      <w:rFonts w:asciiTheme="majorHAnsi" w:hAnsiTheme="majorHAnsi"/>
                      <w:sz w:val="20"/>
                      <w:szCs w:val="20"/>
                    </w:rPr>
                    <w:t>to all families regarding learning objectives, important announcements, and upcoming events.</w:t>
                  </w:r>
                </w:p>
                <w:p w14:paraId="42CA12D1" w14:textId="6B3608AC" w:rsidR="00915357" w:rsidRDefault="00915357" w:rsidP="00915357">
                  <w:pPr>
                    <w:pStyle w:val="ListParagraph"/>
                    <w:numPr>
                      <w:ilvl w:val="0"/>
                      <w:numId w:val="7"/>
                    </w:numPr>
                    <w:spacing w:after="80" w:line="230" w:lineRule="exact"/>
                    <w:ind w:left="331" w:hanging="331"/>
                    <w:contextualSpacing w:val="0"/>
                    <w:rPr>
                      <w:rFonts w:asciiTheme="majorHAnsi" w:hAnsiTheme="majorHAnsi"/>
                      <w:sz w:val="20"/>
                      <w:szCs w:val="20"/>
                    </w:rPr>
                  </w:pPr>
                  <w:r w:rsidRPr="00324764">
                    <w:rPr>
                      <w:rFonts w:asciiTheme="majorHAnsi" w:hAnsiTheme="majorHAnsi"/>
                      <w:sz w:val="20"/>
                      <w:szCs w:val="20"/>
                    </w:rPr>
                    <w:t>Pa</w:t>
                  </w:r>
                  <w:r>
                    <w:rPr>
                      <w:rFonts w:asciiTheme="majorHAnsi" w:hAnsiTheme="majorHAnsi"/>
                      <w:sz w:val="20"/>
                      <w:szCs w:val="20"/>
                    </w:rPr>
                    <w:t xml:space="preserve">rent-Teacher conferences </w:t>
                  </w:r>
                  <w:r w:rsidR="004E67BF">
                    <w:rPr>
                      <w:rFonts w:asciiTheme="majorHAnsi" w:hAnsiTheme="majorHAnsi"/>
                      <w:sz w:val="20"/>
                      <w:szCs w:val="20"/>
                    </w:rPr>
                    <w:t>the</w:t>
                  </w:r>
                  <w:r w:rsidR="000A7839">
                    <w:rPr>
                      <w:rFonts w:asciiTheme="majorHAnsi" w:hAnsiTheme="majorHAnsi"/>
                      <w:sz w:val="20"/>
                      <w:szCs w:val="20"/>
                    </w:rPr>
                    <w:t xml:space="preserve"> 3rd</w:t>
                  </w:r>
                  <w:r>
                    <w:rPr>
                      <w:rFonts w:asciiTheme="majorHAnsi" w:hAnsiTheme="majorHAnsi"/>
                      <w:sz w:val="20"/>
                      <w:szCs w:val="20"/>
                    </w:rPr>
                    <w:t xml:space="preserve"> Tuesday</w:t>
                  </w:r>
                  <w:r w:rsidR="004E67BF">
                    <w:rPr>
                      <w:rFonts w:asciiTheme="majorHAnsi" w:hAnsiTheme="majorHAnsi"/>
                      <w:sz w:val="20"/>
                      <w:szCs w:val="20"/>
                    </w:rPr>
                    <w:t xml:space="preserve"> of the month.</w:t>
                  </w:r>
                </w:p>
                <w:p w14:paraId="5D40B803" w14:textId="67607E24" w:rsidR="00915357" w:rsidRPr="005541B0" w:rsidRDefault="00915357" w:rsidP="00915357">
                  <w:pPr>
                    <w:pStyle w:val="ListParagraph"/>
                    <w:numPr>
                      <w:ilvl w:val="0"/>
                      <w:numId w:val="7"/>
                    </w:numPr>
                    <w:spacing w:after="80" w:line="230" w:lineRule="exact"/>
                    <w:ind w:left="331" w:hanging="331"/>
                    <w:contextualSpacing w:val="0"/>
                    <w:rPr>
                      <w:rFonts w:asciiTheme="majorHAnsi" w:hAnsiTheme="majorHAnsi"/>
                      <w:sz w:val="20"/>
                      <w:szCs w:val="20"/>
                    </w:rPr>
                  </w:pPr>
                  <w:r>
                    <w:rPr>
                      <w:rFonts w:asciiTheme="majorHAnsi" w:hAnsiTheme="majorHAnsi"/>
                      <w:sz w:val="20"/>
                      <w:szCs w:val="20"/>
                    </w:rPr>
                    <w:t xml:space="preserve">Principal’s Chat </w:t>
                  </w:r>
                  <w:r w:rsidR="000A7839">
                    <w:rPr>
                      <w:rFonts w:asciiTheme="majorHAnsi" w:hAnsiTheme="majorHAnsi"/>
                      <w:sz w:val="20"/>
                      <w:szCs w:val="20"/>
                    </w:rPr>
                    <w:t>the last</w:t>
                  </w:r>
                  <w:r>
                    <w:rPr>
                      <w:rFonts w:asciiTheme="majorHAnsi" w:hAnsiTheme="majorHAnsi"/>
                      <w:sz w:val="20"/>
                      <w:szCs w:val="20"/>
                    </w:rPr>
                    <w:t xml:space="preserve"> Thursday.</w:t>
                  </w:r>
                </w:p>
                <w:p w14:paraId="16E02DFF" w14:textId="3F729345" w:rsidR="00915357" w:rsidRPr="006476AF" w:rsidRDefault="00915357" w:rsidP="00915357">
                  <w:pPr>
                    <w:spacing w:after="80" w:line="230" w:lineRule="exact"/>
                    <w:ind w:left="360"/>
                    <w:rPr>
                      <w:sz w:val="20"/>
                    </w:rPr>
                  </w:pPr>
                </w:p>
                <w:p w14:paraId="3151607C" w14:textId="77777777" w:rsidR="00007663" w:rsidRDefault="00007663" w:rsidP="00915357"/>
              </w:tc>
            </w:tr>
            <w:tr w:rsidR="00007663" w14:paraId="02F402A8" w14:textId="77777777" w:rsidTr="00915357">
              <w:trPr>
                <w:trHeight w:hRule="exact" w:val="2880"/>
              </w:trPr>
              <w:tc>
                <w:tcPr>
                  <w:tcW w:w="5000" w:type="pct"/>
                  <w:vAlign w:val="bottom"/>
                </w:tcPr>
                <w:p w14:paraId="0CA3CCC9" w14:textId="77777777" w:rsidR="00007663" w:rsidRDefault="00007663"/>
              </w:tc>
            </w:tr>
          </w:tbl>
          <w:p w14:paraId="66168D05" w14:textId="77777777" w:rsidR="00007663" w:rsidRDefault="00007663"/>
        </w:tc>
        <w:tc>
          <w:tcPr>
            <w:tcW w:w="720" w:type="dxa"/>
          </w:tcPr>
          <w:p w14:paraId="0A2CD62F" w14:textId="77777777" w:rsidR="00007663" w:rsidRDefault="00007663"/>
        </w:tc>
        <w:tc>
          <w:tcPr>
            <w:tcW w:w="720" w:type="dxa"/>
          </w:tcPr>
          <w:p w14:paraId="752179A0" w14:textId="77777777" w:rsidR="00007663" w:rsidRDefault="00007663"/>
        </w:tc>
        <w:tc>
          <w:tcPr>
            <w:tcW w:w="3851" w:type="dxa"/>
          </w:tcPr>
          <w:p w14:paraId="2043E3F1" w14:textId="77777777" w:rsidR="0017531C" w:rsidRDefault="0017531C" w:rsidP="001C7DE1">
            <w:pPr>
              <w:spacing w:after="0" w:line="560" w:lineRule="exact"/>
              <w:jc w:val="center"/>
              <w:rPr>
                <w:rFonts w:asciiTheme="majorHAnsi" w:hAnsiTheme="majorHAnsi"/>
                <w:b/>
                <w:spacing w:val="-34"/>
                <w:sz w:val="56"/>
                <w:szCs w:val="56"/>
              </w:rPr>
            </w:pPr>
          </w:p>
          <w:p w14:paraId="678C4EEB" w14:textId="77777777" w:rsidR="001C7DE1" w:rsidRPr="001C7DE1" w:rsidRDefault="001C7DE1" w:rsidP="001C7DE1">
            <w:pPr>
              <w:spacing w:after="0" w:line="560" w:lineRule="exact"/>
              <w:jc w:val="center"/>
              <w:rPr>
                <w:rFonts w:asciiTheme="majorHAnsi" w:hAnsiTheme="majorHAnsi"/>
                <w:b/>
                <w:spacing w:val="-34"/>
                <w:sz w:val="56"/>
                <w:szCs w:val="56"/>
              </w:rPr>
            </w:pPr>
            <w:r w:rsidRPr="001C7DE1">
              <w:rPr>
                <w:rFonts w:asciiTheme="majorHAnsi" w:hAnsiTheme="majorHAnsi"/>
                <w:b/>
                <w:spacing w:val="-34"/>
                <w:sz w:val="56"/>
                <w:szCs w:val="56"/>
              </w:rPr>
              <w:t>School-</w:t>
            </w:r>
            <w:r w:rsidR="00BE734F">
              <w:rPr>
                <w:rFonts w:asciiTheme="majorHAnsi" w:hAnsiTheme="majorHAnsi"/>
                <w:b/>
                <w:spacing w:val="-34"/>
                <w:sz w:val="56"/>
                <w:szCs w:val="56"/>
              </w:rPr>
              <w:t>Family</w:t>
            </w:r>
          </w:p>
          <w:p w14:paraId="0CBC7A52" w14:textId="77777777" w:rsidR="001C7DE1" w:rsidRPr="001C7DE1" w:rsidRDefault="001C7DE1" w:rsidP="001C7DE1">
            <w:pPr>
              <w:spacing w:after="0" w:line="560" w:lineRule="exact"/>
              <w:jc w:val="center"/>
              <w:rPr>
                <w:rFonts w:asciiTheme="majorHAnsi" w:hAnsiTheme="majorHAnsi"/>
                <w:b/>
                <w:spacing w:val="-34"/>
                <w:sz w:val="56"/>
                <w:szCs w:val="56"/>
              </w:rPr>
            </w:pPr>
            <w:r w:rsidRPr="001C7DE1">
              <w:rPr>
                <w:rFonts w:asciiTheme="majorHAnsi" w:hAnsiTheme="majorHAnsi"/>
                <w:b/>
                <w:spacing w:val="-34"/>
                <w:sz w:val="56"/>
                <w:szCs w:val="56"/>
              </w:rPr>
              <w:t>Compact for</w:t>
            </w:r>
          </w:p>
          <w:p w14:paraId="35AD5350" w14:textId="77777777" w:rsidR="001C7DE1" w:rsidRPr="001C7DE1" w:rsidRDefault="001C7DE1" w:rsidP="001C7DE1">
            <w:pPr>
              <w:spacing w:after="0" w:line="560" w:lineRule="exact"/>
              <w:jc w:val="center"/>
              <w:rPr>
                <w:rFonts w:asciiTheme="majorHAnsi" w:hAnsiTheme="majorHAnsi"/>
                <w:b/>
                <w:spacing w:val="-34"/>
                <w:sz w:val="56"/>
                <w:szCs w:val="56"/>
              </w:rPr>
            </w:pPr>
            <w:r w:rsidRPr="001C7DE1">
              <w:rPr>
                <w:rFonts w:asciiTheme="majorHAnsi" w:hAnsiTheme="majorHAnsi"/>
                <w:b/>
                <w:spacing w:val="-34"/>
                <w:sz w:val="56"/>
                <w:szCs w:val="56"/>
              </w:rPr>
              <w:t>Achievement</w:t>
            </w:r>
          </w:p>
          <w:p w14:paraId="5561EE64" w14:textId="6E5F86E2" w:rsidR="001C7DE1" w:rsidRPr="001C7DE1" w:rsidRDefault="001C7DE1" w:rsidP="001C7DE1">
            <w:pPr>
              <w:spacing w:after="0" w:line="560" w:lineRule="exact"/>
              <w:jc w:val="center"/>
              <w:rPr>
                <w:rFonts w:asciiTheme="majorHAnsi" w:hAnsiTheme="majorHAnsi"/>
                <w:b/>
                <w:spacing w:val="-34"/>
                <w:sz w:val="56"/>
                <w:szCs w:val="56"/>
              </w:rPr>
            </w:pPr>
            <w:r w:rsidRPr="001C7DE1">
              <w:rPr>
                <w:rFonts w:asciiTheme="majorHAnsi" w:hAnsiTheme="majorHAnsi"/>
                <w:b/>
                <w:spacing w:val="-34"/>
                <w:sz w:val="56"/>
                <w:szCs w:val="56"/>
              </w:rPr>
              <w:t>202</w:t>
            </w:r>
            <w:r w:rsidR="00AB3F42">
              <w:rPr>
                <w:rFonts w:asciiTheme="majorHAnsi" w:hAnsiTheme="majorHAnsi"/>
                <w:b/>
                <w:spacing w:val="-34"/>
                <w:sz w:val="56"/>
                <w:szCs w:val="56"/>
              </w:rPr>
              <w:t>5</w:t>
            </w:r>
            <w:r w:rsidRPr="001C7DE1">
              <w:rPr>
                <w:rFonts w:asciiTheme="majorHAnsi" w:hAnsiTheme="majorHAnsi"/>
                <w:b/>
                <w:spacing w:val="-34"/>
                <w:sz w:val="56"/>
                <w:szCs w:val="56"/>
              </w:rPr>
              <w:t>-202</w:t>
            </w:r>
            <w:r w:rsidR="00AB3F42">
              <w:rPr>
                <w:rFonts w:asciiTheme="majorHAnsi" w:hAnsiTheme="majorHAnsi"/>
                <w:b/>
                <w:spacing w:val="-34"/>
                <w:sz w:val="56"/>
                <w:szCs w:val="56"/>
              </w:rPr>
              <w:t>6</w:t>
            </w:r>
          </w:p>
          <w:p w14:paraId="2903535D" w14:textId="77777777" w:rsidR="001C7DE1" w:rsidRDefault="001C7DE1" w:rsidP="001C7DE1">
            <w:pPr>
              <w:spacing w:after="0" w:line="560" w:lineRule="exact"/>
              <w:jc w:val="center"/>
              <w:rPr>
                <w:rFonts w:asciiTheme="majorHAnsi" w:hAnsiTheme="majorHAnsi"/>
                <w:b/>
                <w:i/>
                <w:spacing w:val="-34"/>
                <w:sz w:val="32"/>
                <w:szCs w:val="32"/>
              </w:rPr>
            </w:pPr>
            <w:r>
              <w:rPr>
                <w:noProof/>
                <w:lang w:eastAsia="en-US"/>
              </w:rPr>
              <w:drawing>
                <wp:anchor distT="0" distB="0" distL="114300" distR="114300" simplePos="0" relativeHeight="251663360" behindDoc="0" locked="0" layoutInCell="1" allowOverlap="1" wp14:anchorId="46B3F3A2" wp14:editId="009660F4">
                  <wp:simplePos x="0" y="0"/>
                  <wp:positionH relativeFrom="column">
                    <wp:posOffset>26035</wp:posOffset>
                  </wp:positionH>
                  <wp:positionV relativeFrom="paragraph">
                    <wp:posOffset>17145</wp:posOffset>
                  </wp:positionV>
                  <wp:extent cx="2307590" cy="1930400"/>
                  <wp:effectExtent l="19050" t="0" r="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K logo.jpg"/>
                          <pic:cNvPicPr/>
                        </pic:nvPicPr>
                        <pic:blipFill>
                          <a:blip r:embed="rId8" cstate="print">
                            <a:extLst>
                              <a:ext uri="{28A0092B-C50C-407E-A947-70E740481C1C}">
                                <a14:useLocalDpi xmlns:a14="http://schemas.microsoft.com/office/drawing/2010/main" val="0"/>
                              </a:ext>
                            </a:extLst>
                          </a:blip>
                          <a:srcRect l="6237" r="10894" b="-6461"/>
                          <a:stretch>
                            <a:fillRect/>
                          </a:stretch>
                        </pic:blipFill>
                        <pic:spPr>
                          <a:xfrm>
                            <a:off x="0" y="0"/>
                            <a:ext cx="2307590" cy="1930400"/>
                          </a:xfrm>
                          <a:prstGeom prst="rect">
                            <a:avLst/>
                          </a:prstGeom>
                        </pic:spPr>
                      </pic:pic>
                    </a:graphicData>
                  </a:graphic>
                </wp:anchor>
              </w:drawing>
            </w:r>
          </w:p>
          <w:p w14:paraId="7FA1D2E0" w14:textId="77777777" w:rsidR="001C7DE1" w:rsidRDefault="001C7DE1" w:rsidP="001C7DE1">
            <w:pPr>
              <w:spacing w:after="0" w:line="560" w:lineRule="exact"/>
              <w:jc w:val="center"/>
              <w:rPr>
                <w:rFonts w:asciiTheme="majorHAnsi" w:hAnsiTheme="majorHAnsi"/>
                <w:b/>
                <w:i/>
                <w:spacing w:val="-34"/>
                <w:sz w:val="32"/>
                <w:szCs w:val="32"/>
              </w:rPr>
            </w:pPr>
          </w:p>
          <w:p w14:paraId="7E23CF23" w14:textId="77777777" w:rsidR="001C7DE1" w:rsidRDefault="001C7DE1" w:rsidP="001C7DE1">
            <w:pPr>
              <w:spacing w:after="0" w:line="560" w:lineRule="exact"/>
              <w:jc w:val="center"/>
              <w:rPr>
                <w:rFonts w:asciiTheme="majorHAnsi" w:hAnsiTheme="majorHAnsi"/>
                <w:b/>
                <w:i/>
                <w:spacing w:val="-34"/>
                <w:sz w:val="32"/>
                <w:szCs w:val="32"/>
              </w:rPr>
            </w:pPr>
          </w:p>
          <w:p w14:paraId="3ECE63FB" w14:textId="77777777" w:rsidR="001C7DE1" w:rsidRDefault="001C7DE1" w:rsidP="001C7DE1">
            <w:pPr>
              <w:spacing w:after="0" w:line="560" w:lineRule="exact"/>
              <w:jc w:val="center"/>
              <w:rPr>
                <w:rFonts w:asciiTheme="majorHAnsi" w:hAnsiTheme="majorHAnsi"/>
                <w:b/>
                <w:i/>
                <w:spacing w:val="-34"/>
                <w:sz w:val="32"/>
                <w:szCs w:val="32"/>
              </w:rPr>
            </w:pPr>
          </w:p>
          <w:p w14:paraId="0EDE6E2D" w14:textId="77777777" w:rsidR="001C7DE1" w:rsidRDefault="001C7DE1" w:rsidP="001C7DE1">
            <w:pPr>
              <w:spacing w:after="0" w:line="560" w:lineRule="exact"/>
              <w:jc w:val="center"/>
              <w:rPr>
                <w:rFonts w:asciiTheme="majorHAnsi" w:hAnsiTheme="majorHAnsi"/>
                <w:b/>
                <w:i/>
                <w:spacing w:val="-34"/>
                <w:sz w:val="32"/>
                <w:szCs w:val="32"/>
              </w:rPr>
            </w:pPr>
          </w:p>
          <w:p w14:paraId="06356D99" w14:textId="77777777" w:rsidR="001C7DE1" w:rsidRPr="00713EA8" w:rsidRDefault="001C7DE1" w:rsidP="001C7DE1">
            <w:pPr>
              <w:spacing w:after="0" w:line="240" w:lineRule="auto"/>
              <w:jc w:val="center"/>
              <w:rPr>
                <w:rFonts w:asciiTheme="majorHAnsi" w:hAnsiTheme="majorHAnsi"/>
                <w:b/>
                <w:spacing w:val="-10"/>
                <w:sz w:val="36"/>
                <w:szCs w:val="36"/>
              </w:rPr>
            </w:pPr>
            <w:r w:rsidRPr="00713EA8">
              <w:rPr>
                <w:rFonts w:asciiTheme="majorHAnsi" w:hAnsiTheme="majorHAnsi"/>
                <w:b/>
                <w:spacing w:val="-10"/>
                <w:sz w:val="36"/>
                <w:szCs w:val="36"/>
              </w:rPr>
              <w:t>Coretta Scott King</w:t>
            </w:r>
          </w:p>
          <w:p w14:paraId="4ABA315E" w14:textId="77777777" w:rsidR="001C7DE1" w:rsidRPr="00713EA8" w:rsidRDefault="001C7DE1" w:rsidP="001C7DE1">
            <w:pPr>
              <w:spacing w:after="0" w:line="240" w:lineRule="auto"/>
              <w:jc w:val="center"/>
              <w:rPr>
                <w:rFonts w:asciiTheme="majorHAnsi" w:hAnsiTheme="majorHAnsi"/>
                <w:b/>
                <w:spacing w:val="-10"/>
                <w:sz w:val="36"/>
                <w:szCs w:val="36"/>
              </w:rPr>
            </w:pPr>
            <w:r w:rsidRPr="00713EA8">
              <w:rPr>
                <w:rFonts w:asciiTheme="majorHAnsi" w:hAnsiTheme="majorHAnsi"/>
                <w:b/>
                <w:spacing w:val="-10"/>
                <w:sz w:val="36"/>
                <w:szCs w:val="36"/>
              </w:rPr>
              <w:t>Young Women’s</w:t>
            </w:r>
          </w:p>
          <w:p w14:paraId="6404B21F" w14:textId="77777777" w:rsidR="001C7DE1" w:rsidRPr="00713EA8" w:rsidRDefault="001C7DE1" w:rsidP="001C7DE1">
            <w:pPr>
              <w:spacing w:after="0" w:line="240" w:lineRule="auto"/>
              <w:jc w:val="center"/>
              <w:rPr>
                <w:rFonts w:asciiTheme="majorHAnsi" w:hAnsiTheme="majorHAnsi"/>
                <w:b/>
                <w:spacing w:val="-10"/>
                <w:sz w:val="36"/>
                <w:szCs w:val="36"/>
              </w:rPr>
            </w:pPr>
            <w:r w:rsidRPr="00713EA8">
              <w:rPr>
                <w:rFonts w:asciiTheme="majorHAnsi" w:hAnsiTheme="majorHAnsi"/>
                <w:b/>
                <w:spacing w:val="-10"/>
                <w:sz w:val="36"/>
                <w:szCs w:val="36"/>
              </w:rPr>
              <w:t>Leadership Academy</w:t>
            </w:r>
          </w:p>
          <w:p w14:paraId="23323A56" w14:textId="77777777" w:rsidR="001C7DE1" w:rsidRDefault="001C7DE1" w:rsidP="001C7DE1">
            <w:pPr>
              <w:spacing w:after="0" w:line="240" w:lineRule="auto"/>
              <w:jc w:val="center"/>
              <w:rPr>
                <w:rFonts w:asciiTheme="majorHAnsi" w:hAnsiTheme="majorHAnsi"/>
                <w:spacing w:val="-10"/>
                <w:sz w:val="28"/>
                <w:szCs w:val="28"/>
              </w:rPr>
            </w:pPr>
            <w:r>
              <w:rPr>
                <w:rFonts w:asciiTheme="majorHAnsi" w:hAnsiTheme="majorHAnsi"/>
                <w:spacing w:val="-10"/>
                <w:sz w:val="28"/>
                <w:szCs w:val="28"/>
              </w:rPr>
              <w:t>Eulonda Washington</w:t>
            </w:r>
            <w:r w:rsidRPr="00713EA8">
              <w:rPr>
                <w:rFonts w:asciiTheme="majorHAnsi" w:hAnsiTheme="majorHAnsi"/>
                <w:spacing w:val="-10"/>
                <w:sz w:val="28"/>
                <w:szCs w:val="28"/>
              </w:rPr>
              <w:t>, Principal</w:t>
            </w:r>
          </w:p>
          <w:p w14:paraId="58F4BE5F" w14:textId="77777777" w:rsidR="001C7DE1" w:rsidRDefault="001C7DE1" w:rsidP="001C7DE1">
            <w:pPr>
              <w:spacing w:after="0" w:line="240" w:lineRule="auto"/>
              <w:jc w:val="center"/>
              <w:rPr>
                <w:rFonts w:asciiTheme="majorHAnsi" w:hAnsiTheme="majorHAnsi"/>
                <w:spacing w:val="-10"/>
                <w:sz w:val="28"/>
                <w:szCs w:val="28"/>
              </w:rPr>
            </w:pPr>
            <w:r>
              <w:rPr>
                <w:rFonts w:asciiTheme="majorHAnsi" w:hAnsiTheme="majorHAnsi"/>
                <w:spacing w:val="-10"/>
                <w:sz w:val="28"/>
                <w:szCs w:val="28"/>
              </w:rPr>
              <w:t xml:space="preserve">Globally Conscious </w:t>
            </w:r>
          </w:p>
          <w:p w14:paraId="40382724" w14:textId="1CC8D099" w:rsidR="001C7DE1" w:rsidRDefault="001C7DE1" w:rsidP="001C7DE1">
            <w:pPr>
              <w:spacing w:after="0" w:line="240" w:lineRule="auto"/>
              <w:jc w:val="center"/>
              <w:rPr>
                <w:rFonts w:asciiTheme="majorHAnsi" w:hAnsiTheme="majorHAnsi"/>
                <w:spacing w:val="-10"/>
                <w:sz w:val="28"/>
                <w:szCs w:val="28"/>
              </w:rPr>
            </w:pPr>
            <w:r>
              <w:rPr>
                <w:rFonts w:asciiTheme="majorHAnsi" w:hAnsiTheme="majorHAnsi"/>
                <w:spacing w:val="-10"/>
                <w:sz w:val="28"/>
                <w:szCs w:val="28"/>
              </w:rPr>
              <w:t>STE</w:t>
            </w:r>
            <w:r w:rsidR="00E9435A">
              <w:rPr>
                <w:rFonts w:asciiTheme="majorHAnsi" w:hAnsiTheme="majorHAnsi"/>
                <w:spacing w:val="-10"/>
                <w:sz w:val="28"/>
                <w:szCs w:val="28"/>
              </w:rPr>
              <w:t>A</w:t>
            </w:r>
            <w:r>
              <w:rPr>
                <w:rFonts w:asciiTheme="majorHAnsi" w:hAnsiTheme="majorHAnsi"/>
                <w:spacing w:val="-10"/>
                <w:sz w:val="28"/>
                <w:szCs w:val="28"/>
              </w:rPr>
              <w:t>MINISTS</w:t>
            </w:r>
          </w:p>
          <w:p w14:paraId="454267BF" w14:textId="77777777" w:rsidR="001C7DE1" w:rsidRPr="00F5027B" w:rsidRDefault="001C7DE1" w:rsidP="001C7DE1">
            <w:pPr>
              <w:spacing w:before="120" w:after="240" w:line="240" w:lineRule="exact"/>
              <w:rPr>
                <w:rFonts w:asciiTheme="majorHAnsi" w:hAnsiTheme="majorHAnsi"/>
                <w:b/>
                <w:sz w:val="20"/>
              </w:rPr>
            </w:pPr>
            <w:r>
              <w:rPr>
                <w:noProof/>
                <w:lang w:eastAsia="en-US"/>
              </w:rPr>
              <w:drawing>
                <wp:anchor distT="0" distB="0" distL="114300" distR="114300" simplePos="0" relativeHeight="251661312" behindDoc="0" locked="0" layoutInCell="1" allowOverlap="1" wp14:anchorId="24120E9D" wp14:editId="63C769B0">
                  <wp:simplePos x="0" y="0"/>
                  <wp:positionH relativeFrom="column">
                    <wp:posOffset>464185</wp:posOffset>
                  </wp:positionH>
                  <wp:positionV relativeFrom="paragraph">
                    <wp:posOffset>266065</wp:posOffset>
                  </wp:positionV>
                  <wp:extent cx="323782" cy="290195"/>
                  <wp:effectExtent l="0" t="0" r="635" b="0"/>
                  <wp:wrapNone/>
                  <wp:docPr id="13" name="Picture 11" descr="http://www.e-sort.net/blog/wp-content/uploads/2012/11/facebook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sort.net/blog/wp-content/uploads/2012/11/facebook_logo.png"/>
                          <pic:cNvPicPr>
                            <a:picLocks noChangeAspect="1" noChangeArrowheads="1"/>
                          </pic:cNvPicPr>
                        </pic:nvPicPr>
                        <pic:blipFill>
                          <a:blip r:embed="rId9" cstate="print"/>
                          <a:srcRect/>
                          <a:stretch>
                            <a:fillRect/>
                          </a:stretch>
                        </pic:blipFill>
                        <pic:spPr bwMode="auto">
                          <a:xfrm>
                            <a:off x="0" y="0"/>
                            <a:ext cx="323782" cy="2901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9264" behindDoc="0" locked="0" layoutInCell="1" allowOverlap="1" wp14:anchorId="742E634F" wp14:editId="32A4B21B">
                  <wp:simplePos x="0" y="0"/>
                  <wp:positionH relativeFrom="column">
                    <wp:posOffset>637540</wp:posOffset>
                  </wp:positionH>
                  <wp:positionV relativeFrom="paragraph">
                    <wp:posOffset>43815</wp:posOffset>
                  </wp:positionV>
                  <wp:extent cx="336550" cy="222250"/>
                  <wp:effectExtent l="0" t="0" r="0" b="6350"/>
                  <wp:wrapNone/>
                  <wp:docPr id="15" name="Picture 8" descr="http://tse1.mm.bing.net/th?&amp;id=OIP.Me271bb8b37c8a205ac5363e9d85b30abH0&amp;w=300&amp;h=300&amp;c=0&amp;pid=1.9&amp;rs=0&amp;p=0&amp;r=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se1.mm.bing.net/th?&amp;id=OIP.Me271bb8b37c8a205ac5363e9d85b30abH0&amp;w=300&amp;h=300&amp;c=0&amp;pid=1.9&amp;rs=0&amp;p=0&amp;r=0">
                            <a:hlinkClick r:id="rId10"/>
                          </pic:cNvPr>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336550" cy="222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5027B">
              <w:rPr>
                <w:rFonts w:asciiTheme="majorHAnsi" w:hAnsiTheme="majorHAnsi"/>
                <w:b/>
                <w:sz w:val="20"/>
              </w:rPr>
              <w:t xml:space="preserve">    </w:t>
            </w:r>
            <w:r w:rsidRPr="00F5027B">
              <w:rPr>
                <w:rFonts w:asciiTheme="majorHAnsi" w:hAnsiTheme="majorHAnsi"/>
                <w:b/>
                <w:sz w:val="20"/>
              </w:rPr>
              <w:tab/>
            </w:r>
            <w:r w:rsidRPr="00F5027B">
              <w:rPr>
                <w:rFonts w:asciiTheme="majorHAnsi" w:hAnsiTheme="majorHAnsi"/>
                <w:b/>
                <w:sz w:val="20"/>
              </w:rPr>
              <w:tab/>
            </w:r>
            <w:r w:rsidRPr="00F5027B">
              <w:rPr>
                <w:rFonts w:asciiTheme="majorHAnsi" w:hAnsiTheme="majorHAnsi"/>
                <w:b/>
                <w:sz w:val="28"/>
              </w:rPr>
              <w:t xml:space="preserve">  </w:t>
            </w:r>
            <w:r w:rsidRPr="00F5027B">
              <w:rPr>
                <w:rFonts w:asciiTheme="majorHAnsi" w:hAnsiTheme="majorHAnsi"/>
                <w:b/>
                <w:sz w:val="24"/>
              </w:rPr>
              <w:t xml:space="preserve">@cskywla </w:t>
            </w:r>
          </w:p>
          <w:p w14:paraId="1F92D1CC" w14:textId="77777777" w:rsidR="001C7DE1" w:rsidRDefault="001C7DE1" w:rsidP="001C7DE1">
            <w:pPr>
              <w:pStyle w:val="ListParagraph"/>
              <w:spacing w:after="240" w:line="240" w:lineRule="exact"/>
              <w:ind w:left="0" w:firstLine="720"/>
              <w:rPr>
                <w:rFonts w:asciiTheme="majorHAnsi" w:hAnsiTheme="majorHAnsi"/>
                <w:sz w:val="18"/>
                <w:szCs w:val="18"/>
              </w:rPr>
            </w:pPr>
          </w:p>
          <w:p w14:paraId="5E87368E" w14:textId="77777777" w:rsidR="001C7DE1" w:rsidRPr="00F5027B" w:rsidRDefault="001C7DE1" w:rsidP="001C7DE1">
            <w:pPr>
              <w:pStyle w:val="ListParagraph"/>
              <w:spacing w:after="240" w:line="240" w:lineRule="exact"/>
              <w:ind w:left="0" w:firstLine="720"/>
              <w:rPr>
                <w:rFonts w:asciiTheme="majorHAnsi" w:hAnsiTheme="majorHAnsi"/>
                <w:b/>
                <w:sz w:val="20"/>
                <w:szCs w:val="18"/>
              </w:rPr>
            </w:pPr>
            <w:r w:rsidRPr="00F5027B">
              <w:rPr>
                <w:rFonts w:asciiTheme="majorHAnsi" w:hAnsiTheme="majorHAnsi"/>
                <w:b/>
                <w:sz w:val="20"/>
                <w:szCs w:val="18"/>
              </w:rPr>
              <w:t>Coretta Scott King YWLA 6-12</w:t>
            </w:r>
          </w:p>
          <w:p w14:paraId="0444CF50" w14:textId="77777777" w:rsidR="001C7DE1" w:rsidRDefault="001C7DE1" w:rsidP="001C7DE1">
            <w:pPr>
              <w:spacing w:before="120" w:after="0" w:line="240" w:lineRule="exact"/>
              <w:jc w:val="center"/>
              <w:rPr>
                <w:rFonts w:asciiTheme="majorHAnsi" w:hAnsiTheme="majorHAnsi"/>
                <w:spacing w:val="-10"/>
                <w:sz w:val="28"/>
                <w:szCs w:val="28"/>
              </w:rPr>
            </w:pPr>
          </w:p>
          <w:p w14:paraId="5ED1EEDA" w14:textId="77777777" w:rsidR="001C7DE1" w:rsidRPr="00420CD7" w:rsidRDefault="001C7DE1" w:rsidP="001C7DE1">
            <w:pPr>
              <w:spacing w:before="120" w:after="0" w:line="240" w:lineRule="exact"/>
              <w:jc w:val="center"/>
              <w:rPr>
                <w:rFonts w:asciiTheme="majorHAnsi" w:hAnsiTheme="majorHAnsi"/>
                <w:i/>
                <w:spacing w:val="-10"/>
              </w:rPr>
            </w:pPr>
            <w:r>
              <w:rPr>
                <w:rFonts w:asciiTheme="majorHAnsi" w:hAnsiTheme="majorHAnsi"/>
                <w:spacing w:val="-10"/>
                <w:sz w:val="28"/>
                <w:szCs w:val="28"/>
              </w:rPr>
              <w:t>(404) 802-4900</w:t>
            </w:r>
          </w:p>
          <w:p w14:paraId="36C50347" w14:textId="77777777" w:rsidR="001C7DE1" w:rsidRDefault="001C7DE1" w:rsidP="001C7DE1">
            <w:pPr>
              <w:spacing w:after="120" w:line="220" w:lineRule="exact"/>
              <w:jc w:val="center"/>
              <w:rPr>
                <w:rFonts w:asciiTheme="majorHAnsi" w:hAnsiTheme="majorHAnsi"/>
                <w:i/>
                <w:spacing w:val="-10"/>
                <w:szCs w:val="18"/>
              </w:rPr>
            </w:pPr>
          </w:p>
          <w:p w14:paraId="3F1B8BB7" w14:textId="7544C79C" w:rsidR="001C7DE1" w:rsidRPr="00713EA8" w:rsidRDefault="001C7DE1" w:rsidP="001C7DE1">
            <w:pPr>
              <w:spacing w:after="120" w:line="220" w:lineRule="exact"/>
              <w:jc w:val="center"/>
              <w:rPr>
                <w:rFonts w:asciiTheme="majorHAnsi" w:hAnsiTheme="majorHAnsi"/>
                <w:i/>
                <w:spacing w:val="-10"/>
                <w:szCs w:val="18"/>
              </w:rPr>
            </w:pPr>
            <w:r>
              <w:rPr>
                <w:rFonts w:asciiTheme="majorHAnsi" w:hAnsiTheme="majorHAnsi"/>
                <w:i/>
                <w:spacing w:val="-10"/>
                <w:szCs w:val="18"/>
              </w:rPr>
              <w:t xml:space="preserve">Revised: </w:t>
            </w:r>
            <w:r w:rsidR="000E2033">
              <w:rPr>
                <w:rFonts w:asciiTheme="majorHAnsi" w:hAnsiTheme="majorHAnsi"/>
                <w:i/>
                <w:spacing w:val="-10"/>
                <w:szCs w:val="18"/>
              </w:rPr>
              <w:t xml:space="preserve">May </w:t>
            </w:r>
            <w:r w:rsidR="00193136">
              <w:rPr>
                <w:rFonts w:asciiTheme="majorHAnsi" w:hAnsiTheme="majorHAnsi"/>
                <w:i/>
                <w:spacing w:val="-10"/>
                <w:szCs w:val="18"/>
              </w:rPr>
              <w:t>6</w:t>
            </w:r>
            <w:r>
              <w:rPr>
                <w:rFonts w:asciiTheme="majorHAnsi" w:hAnsiTheme="majorHAnsi"/>
                <w:i/>
                <w:spacing w:val="-10"/>
                <w:szCs w:val="18"/>
              </w:rPr>
              <w:t>, 20</w:t>
            </w:r>
            <w:r w:rsidR="000E2033">
              <w:rPr>
                <w:rFonts w:asciiTheme="majorHAnsi" w:hAnsiTheme="majorHAnsi"/>
                <w:i/>
                <w:spacing w:val="-10"/>
                <w:szCs w:val="18"/>
              </w:rPr>
              <w:t>2</w:t>
            </w:r>
            <w:r w:rsidR="000A7839">
              <w:rPr>
                <w:rFonts w:asciiTheme="majorHAnsi" w:hAnsiTheme="majorHAnsi"/>
                <w:i/>
                <w:spacing w:val="-10"/>
                <w:szCs w:val="18"/>
              </w:rPr>
              <w:t>5</w:t>
            </w:r>
          </w:p>
          <w:p w14:paraId="1ECBCBEA" w14:textId="77777777" w:rsidR="00007663" w:rsidRDefault="00007663"/>
        </w:tc>
      </w:tr>
    </w:tbl>
    <w:p w14:paraId="2EE26AA3" w14:textId="77777777" w:rsidR="00007663" w:rsidRDefault="00007663">
      <w:pPr>
        <w:pStyle w:val="NoSpacing"/>
      </w:pPr>
    </w:p>
    <w:tbl>
      <w:tblPr>
        <w:tblStyle w:val="TableLayout"/>
        <w:tblW w:w="14400" w:type="dxa"/>
        <w:jc w:val="center"/>
        <w:tblLayout w:type="fixed"/>
        <w:tblLook w:val="04A0" w:firstRow="1" w:lastRow="0" w:firstColumn="1" w:lastColumn="0" w:noHBand="0" w:noVBand="1"/>
        <w:tblDescription w:val="Brochure layout table page 2"/>
      </w:tblPr>
      <w:tblGrid>
        <w:gridCol w:w="4315"/>
        <w:gridCol w:w="360"/>
        <w:gridCol w:w="360"/>
        <w:gridCol w:w="4318"/>
        <w:gridCol w:w="360"/>
        <w:gridCol w:w="360"/>
        <w:gridCol w:w="4327"/>
      </w:tblGrid>
      <w:tr w:rsidR="00007663" w14:paraId="3B4D54B7" w14:textId="77777777" w:rsidTr="00624EAC">
        <w:trPr>
          <w:trHeight w:hRule="exact" w:val="10800"/>
          <w:jc w:val="center"/>
        </w:trPr>
        <w:tc>
          <w:tcPr>
            <w:tcW w:w="4315" w:type="dxa"/>
          </w:tcPr>
          <w:p w14:paraId="3F21B80C" w14:textId="77777777" w:rsidR="00007663" w:rsidRDefault="00007663" w:rsidP="0017531C">
            <w:pPr>
              <w:pStyle w:val="NoSpacing"/>
            </w:pPr>
          </w:p>
          <w:p w14:paraId="0B9E6D1E" w14:textId="77777777" w:rsidR="0017531C" w:rsidRPr="0017531C" w:rsidRDefault="0017531C" w:rsidP="0017531C">
            <w:pPr>
              <w:pStyle w:val="NoSpacing"/>
              <w:jc w:val="center"/>
              <w:rPr>
                <w:rFonts w:asciiTheme="majorHAnsi" w:hAnsiTheme="majorHAnsi"/>
                <w:b/>
                <w:sz w:val="32"/>
                <w:szCs w:val="32"/>
              </w:rPr>
            </w:pPr>
            <w:r w:rsidRPr="0017531C">
              <w:rPr>
                <w:rFonts w:asciiTheme="majorHAnsi" w:hAnsiTheme="majorHAnsi"/>
                <w:b/>
                <w:sz w:val="32"/>
                <w:szCs w:val="32"/>
              </w:rPr>
              <w:t>Our Goals for Student</w:t>
            </w:r>
          </w:p>
          <w:p w14:paraId="57CCD9AF" w14:textId="77777777" w:rsidR="0017531C" w:rsidRPr="0017531C" w:rsidRDefault="0017531C" w:rsidP="0017531C">
            <w:pPr>
              <w:pStyle w:val="NoSpacing"/>
              <w:jc w:val="center"/>
              <w:rPr>
                <w:rFonts w:asciiTheme="majorHAnsi" w:hAnsiTheme="majorHAnsi"/>
                <w:b/>
                <w:sz w:val="32"/>
                <w:szCs w:val="32"/>
              </w:rPr>
            </w:pPr>
            <w:r w:rsidRPr="0017531C">
              <w:rPr>
                <w:rFonts w:asciiTheme="majorHAnsi" w:hAnsiTheme="majorHAnsi"/>
                <w:b/>
                <w:sz w:val="32"/>
                <w:szCs w:val="32"/>
              </w:rPr>
              <w:t>Achievement</w:t>
            </w:r>
          </w:p>
          <w:p w14:paraId="68C7FAD8" w14:textId="77777777" w:rsidR="0017531C" w:rsidRPr="0017531C" w:rsidRDefault="0017531C" w:rsidP="0017531C">
            <w:pPr>
              <w:pStyle w:val="NoSpacing"/>
              <w:rPr>
                <w:rFonts w:asciiTheme="majorHAnsi" w:hAnsiTheme="majorHAnsi"/>
                <w:sz w:val="22"/>
                <w:szCs w:val="32"/>
              </w:rPr>
            </w:pPr>
          </w:p>
          <w:p w14:paraId="5AEF1C5D" w14:textId="390043AD" w:rsidR="0017531C" w:rsidRPr="0017531C" w:rsidRDefault="00BA47A3" w:rsidP="0017531C">
            <w:pPr>
              <w:pStyle w:val="NoSpacing"/>
              <w:rPr>
                <w:rFonts w:asciiTheme="majorHAnsi" w:hAnsiTheme="majorHAnsi"/>
                <w:b/>
                <w:iCs/>
                <w:sz w:val="22"/>
                <w:szCs w:val="28"/>
              </w:rPr>
            </w:pPr>
            <w:r>
              <w:rPr>
                <w:rFonts w:asciiTheme="majorHAnsi" w:hAnsiTheme="majorHAnsi"/>
                <w:b/>
                <w:iCs/>
                <w:sz w:val="22"/>
                <w:szCs w:val="28"/>
              </w:rPr>
              <w:t>Early College/</w:t>
            </w:r>
            <w:r w:rsidR="0017531C" w:rsidRPr="0017531C">
              <w:rPr>
                <w:rFonts w:asciiTheme="majorHAnsi" w:hAnsiTheme="majorHAnsi"/>
                <w:b/>
                <w:iCs/>
                <w:sz w:val="22"/>
                <w:szCs w:val="28"/>
              </w:rPr>
              <w:t>STE</w:t>
            </w:r>
            <w:r>
              <w:rPr>
                <w:rFonts w:asciiTheme="majorHAnsi" w:hAnsiTheme="majorHAnsi"/>
                <w:b/>
                <w:iCs/>
                <w:sz w:val="22"/>
                <w:szCs w:val="28"/>
              </w:rPr>
              <w:t>A</w:t>
            </w:r>
            <w:r w:rsidR="0017531C" w:rsidRPr="0017531C">
              <w:rPr>
                <w:rFonts w:asciiTheme="majorHAnsi" w:hAnsiTheme="majorHAnsi"/>
                <w:b/>
                <w:iCs/>
                <w:sz w:val="22"/>
                <w:szCs w:val="28"/>
              </w:rPr>
              <w:t>M Initiatives</w:t>
            </w:r>
            <w:r w:rsidR="00D47BC8">
              <w:rPr>
                <w:rFonts w:asciiTheme="majorHAnsi" w:hAnsiTheme="majorHAnsi"/>
                <w:b/>
                <w:iCs/>
                <w:sz w:val="22"/>
                <w:szCs w:val="28"/>
              </w:rPr>
              <w:t>:</w:t>
            </w:r>
          </w:p>
          <w:p w14:paraId="22200B35" w14:textId="71D98B8D" w:rsidR="0017531C" w:rsidRPr="0017531C" w:rsidRDefault="0017531C" w:rsidP="0017531C">
            <w:pPr>
              <w:pStyle w:val="NoSpacing"/>
              <w:rPr>
                <w:rFonts w:asciiTheme="majorHAnsi" w:hAnsiTheme="majorHAnsi"/>
                <w:bCs/>
                <w:iCs/>
              </w:rPr>
            </w:pPr>
            <w:r w:rsidRPr="0017531C">
              <w:rPr>
                <w:rFonts w:asciiTheme="majorHAnsi" w:hAnsiTheme="majorHAnsi"/>
                <w:bCs/>
                <w:iCs/>
              </w:rPr>
              <w:t>Maintain a STE</w:t>
            </w:r>
            <w:r w:rsidR="00BA47A3">
              <w:rPr>
                <w:rFonts w:asciiTheme="majorHAnsi" w:hAnsiTheme="majorHAnsi"/>
                <w:bCs/>
                <w:iCs/>
              </w:rPr>
              <w:t>A</w:t>
            </w:r>
            <w:r w:rsidRPr="0017531C">
              <w:rPr>
                <w:rFonts w:asciiTheme="majorHAnsi" w:hAnsiTheme="majorHAnsi"/>
                <w:bCs/>
                <w:iCs/>
              </w:rPr>
              <w:t xml:space="preserve">M focus to support a Globally Conscious </w:t>
            </w:r>
            <w:proofErr w:type="spellStart"/>
            <w:r w:rsidRPr="0017531C">
              <w:rPr>
                <w:rFonts w:asciiTheme="majorHAnsi" w:hAnsiTheme="majorHAnsi"/>
                <w:bCs/>
                <w:iCs/>
              </w:rPr>
              <w:t>Steminist</w:t>
            </w:r>
            <w:proofErr w:type="spellEnd"/>
            <w:r w:rsidRPr="0017531C">
              <w:rPr>
                <w:rFonts w:asciiTheme="majorHAnsi" w:hAnsiTheme="majorHAnsi"/>
                <w:bCs/>
                <w:iCs/>
              </w:rPr>
              <w:t xml:space="preserve"> culture and climate. Maintain a 100% graduation rate for the 202</w:t>
            </w:r>
            <w:r w:rsidR="005B0287">
              <w:rPr>
                <w:rFonts w:asciiTheme="majorHAnsi" w:hAnsiTheme="majorHAnsi"/>
                <w:bCs/>
                <w:iCs/>
              </w:rPr>
              <w:t>5</w:t>
            </w:r>
            <w:r w:rsidRPr="0017531C">
              <w:rPr>
                <w:rFonts w:asciiTheme="majorHAnsi" w:hAnsiTheme="majorHAnsi"/>
                <w:bCs/>
                <w:iCs/>
              </w:rPr>
              <w:t>-202</w:t>
            </w:r>
            <w:r w:rsidR="005B0287">
              <w:rPr>
                <w:rFonts w:asciiTheme="majorHAnsi" w:hAnsiTheme="majorHAnsi"/>
                <w:bCs/>
                <w:iCs/>
              </w:rPr>
              <w:t>6</w:t>
            </w:r>
            <w:r w:rsidR="00193136">
              <w:rPr>
                <w:rFonts w:asciiTheme="majorHAnsi" w:hAnsiTheme="majorHAnsi"/>
                <w:bCs/>
                <w:iCs/>
              </w:rPr>
              <w:t xml:space="preserve"> cohort</w:t>
            </w:r>
            <w:r w:rsidRPr="0017531C">
              <w:rPr>
                <w:rFonts w:asciiTheme="majorHAnsi" w:hAnsiTheme="majorHAnsi"/>
                <w:bCs/>
                <w:iCs/>
              </w:rPr>
              <w:t>.</w:t>
            </w:r>
          </w:p>
          <w:p w14:paraId="425AA78D" w14:textId="04F68AE4" w:rsidR="0017531C" w:rsidRPr="0017531C" w:rsidRDefault="0017531C" w:rsidP="0017531C">
            <w:pPr>
              <w:pStyle w:val="NoSpacing"/>
              <w:rPr>
                <w:rFonts w:asciiTheme="majorHAnsi" w:hAnsiTheme="majorHAnsi"/>
                <w:b/>
                <w:sz w:val="14"/>
              </w:rPr>
            </w:pPr>
            <w:r w:rsidRPr="0017531C">
              <w:rPr>
                <w:rFonts w:asciiTheme="majorHAnsi" w:hAnsiTheme="majorHAnsi"/>
                <w:b/>
                <w:sz w:val="22"/>
                <w:szCs w:val="28"/>
              </w:rPr>
              <w:t>All Grades:</w:t>
            </w:r>
          </w:p>
          <w:p w14:paraId="2ADAA803" w14:textId="0664D938" w:rsidR="0017531C" w:rsidRPr="0017531C" w:rsidRDefault="0017531C" w:rsidP="0017531C">
            <w:pPr>
              <w:pStyle w:val="NoSpacing"/>
              <w:rPr>
                <w:rFonts w:asciiTheme="majorHAnsi" w:hAnsiTheme="majorHAnsi"/>
                <w:i/>
                <w:sz w:val="28"/>
                <w:szCs w:val="28"/>
              </w:rPr>
            </w:pPr>
            <w:r w:rsidRPr="0017531C">
              <w:rPr>
                <w:rFonts w:asciiTheme="majorHAnsi" w:hAnsiTheme="majorHAnsi"/>
              </w:rPr>
              <w:t>Increase the</w:t>
            </w:r>
            <w:r w:rsidR="00D47BC8">
              <w:rPr>
                <w:rFonts w:asciiTheme="majorHAnsi" w:hAnsiTheme="majorHAnsi"/>
              </w:rPr>
              <w:t xml:space="preserve"> </w:t>
            </w:r>
            <w:r w:rsidR="00D47BC8" w:rsidRPr="00D47BC8">
              <w:rPr>
                <w:rFonts w:asciiTheme="majorHAnsi" w:hAnsiTheme="majorHAnsi"/>
                <w:b/>
                <w:bCs/>
              </w:rPr>
              <w:t>GMAS</w:t>
            </w:r>
            <w:r w:rsidRPr="00D47BC8">
              <w:rPr>
                <w:rFonts w:asciiTheme="majorHAnsi" w:hAnsiTheme="majorHAnsi"/>
                <w:b/>
                <w:bCs/>
              </w:rPr>
              <w:t xml:space="preserve"> </w:t>
            </w:r>
            <w:r w:rsidRPr="0017531C">
              <w:rPr>
                <w:rFonts w:asciiTheme="majorHAnsi" w:hAnsiTheme="majorHAnsi"/>
              </w:rPr>
              <w:t>proficien</w:t>
            </w:r>
            <w:r w:rsidR="00D47BC8">
              <w:rPr>
                <w:rFonts w:asciiTheme="majorHAnsi" w:hAnsiTheme="majorHAnsi"/>
              </w:rPr>
              <w:t>cy rate</w:t>
            </w:r>
            <w:r w:rsidRPr="0017531C">
              <w:rPr>
                <w:rFonts w:asciiTheme="majorHAnsi" w:hAnsiTheme="majorHAnsi"/>
              </w:rPr>
              <w:t xml:space="preserve"> </w:t>
            </w:r>
            <w:r w:rsidR="00D47BC8">
              <w:rPr>
                <w:rFonts w:asciiTheme="majorHAnsi" w:hAnsiTheme="majorHAnsi"/>
              </w:rPr>
              <w:t>to 40%</w:t>
            </w:r>
            <w:r w:rsidRPr="0017531C">
              <w:rPr>
                <w:rFonts w:asciiTheme="majorHAnsi" w:hAnsiTheme="majorHAnsi"/>
              </w:rPr>
              <w:t xml:space="preserve"> for all EOC &amp; EOG performance content areas.  </w:t>
            </w:r>
          </w:p>
          <w:p w14:paraId="51318098" w14:textId="3639B3B6" w:rsidR="0017531C" w:rsidRPr="0017531C" w:rsidRDefault="0017531C" w:rsidP="0017531C">
            <w:pPr>
              <w:pStyle w:val="NoSpacing"/>
              <w:rPr>
                <w:rFonts w:asciiTheme="majorHAnsi" w:hAnsiTheme="majorHAnsi"/>
              </w:rPr>
            </w:pPr>
            <w:r w:rsidRPr="0017531C">
              <w:rPr>
                <w:rFonts w:asciiTheme="majorHAnsi" w:hAnsiTheme="majorHAnsi"/>
              </w:rPr>
              <w:t xml:space="preserve">Increase </w:t>
            </w:r>
            <w:r w:rsidR="00D47BC8">
              <w:rPr>
                <w:rFonts w:asciiTheme="majorHAnsi" w:hAnsiTheme="majorHAnsi"/>
              </w:rPr>
              <w:t xml:space="preserve">and maintain student </w:t>
            </w:r>
            <w:r w:rsidR="0010321B">
              <w:rPr>
                <w:rFonts w:asciiTheme="majorHAnsi" w:hAnsiTheme="majorHAnsi"/>
              </w:rPr>
              <w:t xml:space="preserve">average daily attendance to 95%. Increase </w:t>
            </w:r>
            <w:r w:rsidRPr="0017531C">
              <w:rPr>
                <w:rFonts w:asciiTheme="majorHAnsi" w:hAnsiTheme="majorHAnsi"/>
              </w:rPr>
              <w:t xml:space="preserve">the </w:t>
            </w:r>
            <w:r w:rsidR="0010321B">
              <w:rPr>
                <w:rFonts w:asciiTheme="majorHAnsi" w:hAnsiTheme="majorHAnsi"/>
              </w:rPr>
              <w:t xml:space="preserve">number of AP courses offerings by 20%. </w:t>
            </w:r>
          </w:p>
          <w:p w14:paraId="731F1F2F" w14:textId="77777777" w:rsidR="0017531C" w:rsidRPr="0017531C" w:rsidRDefault="0017531C" w:rsidP="0017531C">
            <w:pPr>
              <w:pStyle w:val="NoSpacing"/>
              <w:rPr>
                <w:rFonts w:asciiTheme="majorHAnsi" w:hAnsiTheme="majorHAnsi"/>
              </w:rPr>
            </w:pPr>
          </w:p>
          <w:p w14:paraId="0BFC315C" w14:textId="77777777" w:rsidR="0017531C" w:rsidRPr="0017531C" w:rsidRDefault="0017531C" w:rsidP="0017531C">
            <w:pPr>
              <w:pStyle w:val="NoSpacing"/>
              <w:jc w:val="center"/>
              <w:rPr>
                <w:rFonts w:asciiTheme="majorHAnsi" w:hAnsiTheme="majorHAnsi"/>
                <w:b/>
                <w:bCs/>
                <w:sz w:val="28"/>
                <w:szCs w:val="28"/>
              </w:rPr>
            </w:pPr>
            <w:r w:rsidRPr="0017531C">
              <w:rPr>
                <w:rFonts w:asciiTheme="majorHAnsi" w:hAnsiTheme="majorHAnsi"/>
                <w:b/>
                <w:bCs/>
                <w:sz w:val="28"/>
                <w:szCs w:val="28"/>
              </w:rPr>
              <w:t>Coretta Scott King Young Women’s Leadership Academy Schools Goals</w:t>
            </w:r>
          </w:p>
          <w:p w14:paraId="64FE3D75" w14:textId="77777777" w:rsidR="0017531C" w:rsidRPr="0017531C" w:rsidRDefault="0017531C" w:rsidP="0017531C">
            <w:pPr>
              <w:pStyle w:val="NoSpacing"/>
              <w:rPr>
                <w:rFonts w:asciiTheme="majorHAnsi" w:hAnsiTheme="majorHAnsi"/>
                <w:b/>
                <w:bCs/>
                <w:szCs w:val="28"/>
              </w:rPr>
            </w:pPr>
          </w:p>
          <w:p w14:paraId="0888A3B3" w14:textId="77777777" w:rsidR="0017531C" w:rsidRPr="0017531C" w:rsidRDefault="0017531C" w:rsidP="0017531C">
            <w:pPr>
              <w:pStyle w:val="NoSpacing"/>
              <w:rPr>
                <w:rFonts w:asciiTheme="majorHAnsi" w:hAnsiTheme="majorHAnsi"/>
                <w:b/>
                <w:sz w:val="14"/>
              </w:rPr>
            </w:pPr>
            <w:r w:rsidRPr="0017531C">
              <w:rPr>
                <w:rFonts w:asciiTheme="majorHAnsi" w:hAnsiTheme="majorHAnsi"/>
                <w:b/>
                <w:sz w:val="22"/>
                <w:szCs w:val="28"/>
              </w:rPr>
              <w:t>Achievement Gap:</w:t>
            </w:r>
          </w:p>
          <w:p w14:paraId="7CFCB69B" w14:textId="77777777" w:rsidR="0017531C" w:rsidRPr="0017531C" w:rsidRDefault="0017531C" w:rsidP="0017531C">
            <w:pPr>
              <w:pStyle w:val="NoSpacing"/>
              <w:numPr>
                <w:ilvl w:val="0"/>
                <w:numId w:val="9"/>
              </w:numPr>
              <w:rPr>
                <w:rFonts w:asciiTheme="majorHAnsi" w:hAnsiTheme="majorHAnsi"/>
                <w:i/>
                <w:szCs w:val="22"/>
              </w:rPr>
            </w:pPr>
            <w:r w:rsidRPr="0017531C">
              <w:rPr>
                <w:rFonts w:asciiTheme="majorHAnsi" w:hAnsiTheme="majorHAnsi"/>
                <w:szCs w:val="22"/>
              </w:rPr>
              <w:t>Targeted Interventions for ALL Students in all core content</w:t>
            </w:r>
          </w:p>
          <w:p w14:paraId="05F65B70" w14:textId="77777777" w:rsidR="0017531C" w:rsidRPr="0017531C" w:rsidRDefault="0017531C" w:rsidP="0017531C">
            <w:pPr>
              <w:pStyle w:val="NoSpacing"/>
              <w:numPr>
                <w:ilvl w:val="0"/>
                <w:numId w:val="9"/>
              </w:numPr>
              <w:rPr>
                <w:rFonts w:asciiTheme="majorHAnsi" w:hAnsiTheme="majorHAnsi"/>
                <w:i/>
                <w:szCs w:val="22"/>
              </w:rPr>
            </w:pPr>
            <w:r w:rsidRPr="0017531C">
              <w:rPr>
                <w:rFonts w:asciiTheme="majorHAnsi" w:hAnsiTheme="majorHAnsi"/>
                <w:szCs w:val="22"/>
              </w:rPr>
              <w:t>Building and Consistently Maintaining a Student-Focused Culture</w:t>
            </w:r>
          </w:p>
          <w:p w14:paraId="571E865E" w14:textId="77777777" w:rsidR="0017531C" w:rsidRPr="0017531C" w:rsidRDefault="0017531C" w:rsidP="0017531C">
            <w:pPr>
              <w:pStyle w:val="NoSpacing"/>
              <w:numPr>
                <w:ilvl w:val="0"/>
                <w:numId w:val="9"/>
              </w:numPr>
              <w:rPr>
                <w:rFonts w:asciiTheme="majorHAnsi" w:hAnsiTheme="majorHAnsi"/>
                <w:i/>
                <w:szCs w:val="22"/>
              </w:rPr>
            </w:pPr>
            <w:r w:rsidRPr="0017531C">
              <w:rPr>
                <w:rFonts w:asciiTheme="majorHAnsi" w:hAnsiTheme="majorHAnsi"/>
                <w:szCs w:val="22"/>
              </w:rPr>
              <w:t xml:space="preserve">Increased Teacher Effectiveness Through High Quality Coaching, PLCs, &amp; Professional Development </w:t>
            </w:r>
          </w:p>
          <w:p w14:paraId="4915A435" w14:textId="77777777" w:rsidR="0017531C" w:rsidRPr="0017531C" w:rsidRDefault="0017531C" w:rsidP="0017531C">
            <w:pPr>
              <w:pStyle w:val="NoSpacing"/>
              <w:numPr>
                <w:ilvl w:val="0"/>
                <w:numId w:val="9"/>
              </w:numPr>
              <w:rPr>
                <w:rFonts w:asciiTheme="majorHAnsi" w:hAnsiTheme="majorHAnsi"/>
                <w:i/>
                <w:szCs w:val="22"/>
              </w:rPr>
            </w:pPr>
            <w:r w:rsidRPr="0017531C">
              <w:rPr>
                <w:rFonts w:asciiTheme="majorHAnsi" w:hAnsiTheme="majorHAnsi"/>
                <w:szCs w:val="22"/>
              </w:rPr>
              <w:t>Build support courses in Master Schedule to address any learning loss evident due to virtual learning.</w:t>
            </w:r>
          </w:p>
          <w:p w14:paraId="5E4959D9" w14:textId="77777777" w:rsidR="007A2295" w:rsidRDefault="007A2295" w:rsidP="007A2295"/>
          <w:p w14:paraId="3F08B672" w14:textId="77777777" w:rsidR="007A2295" w:rsidRPr="007A2295" w:rsidRDefault="007A2295" w:rsidP="007A2295">
            <w:pPr>
              <w:rPr>
                <w:b/>
                <w:i/>
              </w:rPr>
            </w:pPr>
            <w:r w:rsidRPr="007A2295">
              <w:rPr>
                <w:b/>
                <w:i/>
              </w:rPr>
              <w:t>APS Mission -Through caring culture of equity, trust, and collaboration, every student will graduate ready for college, career, and life.</w:t>
            </w:r>
          </w:p>
          <w:p w14:paraId="4C4BFA5F" w14:textId="77777777" w:rsidR="007A2295" w:rsidRPr="007A2295" w:rsidRDefault="007A2295" w:rsidP="007A2295">
            <w:r w:rsidRPr="007A2295">
              <w:rPr>
                <w:b/>
                <w:i/>
              </w:rPr>
              <w:t>APS Vision- A high performing school district where students love to learn, educators inspire, families engage, and the community trust the system.</w:t>
            </w:r>
          </w:p>
        </w:tc>
        <w:tc>
          <w:tcPr>
            <w:tcW w:w="360" w:type="dxa"/>
          </w:tcPr>
          <w:p w14:paraId="19D0E8E1" w14:textId="77777777" w:rsidR="00007663" w:rsidRDefault="00007663"/>
        </w:tc>
        <w:tc>
          <w:tcPr>
            <w:tcW w:w="360" w:type="dxa"/>
          </w:tcPr>
          <w:p w14:paraId="7E82B575" w14:textId="77777777" w:rsidR="00007663" w:rsidRDefault="00007663"/>
        </w:tc>
        <w:tc>
          <w:tcPr>
            <w:tcW w:w="4318" w:type="dxa"/>
          </w:tcPr>
          <w:p w14:paraId="777852C5" w14:textId="77777777" w:rsidR="008C556C" w:rsidRDefault="008C556C" w:rsidP="0017531C">
            <w:pPr>
              <w:spacing w:after="120" w:line="240" w:lineRule="exact"/>
              <w:jc w:val="center"/>
              <w:rPr>
                <w:rFonts w:asciiTheme="majorHAnsi" w:hAnsiTheme="majorHAnsi"/>
                <w:b/>
                <w:sz w:val="28"/>
                <w:szCs w:val="28"/>
              </w:rPr>
            </w:pPr>
          </w:p>
          <w:p w14:paraId="5E0C46C7" w14:textId="77777777" w:rsidR="008C556C" w:rsidRDefault="008C556C" w:rsidP="00915357">
            <w:pPr>
              <w:spacing w:after="120" w:line="240" w:lineRule="exact"/>
              <w:rPr>
                <w:rFonts w:asciiTheme="majorHAnsi" w:hAnsiTheme="majorHAnsi"/>
                <w:b/>
                <w:sz w:val="28"/>
                <w:szCs w:val="28"/>
              </w:rPr>
            </w:pPr>
          </w:p>
          <w:p w14:paraId="180419D6" w14:textId="77777777" w:rsidR="0017531C" w:rsidRDefault="008C556C" w:rsidP="0017531C">
            <w:pPr>
              <w:spacing w:after="120" w:line="240" w:lineRule="exact"/>
              <w:jc w:val="center"/>
              <w:rPr>
                <w:rFonts w:asciiTheme="majorHAnsi" w:hAnsiTheme="majorHAnsi"/>
                <w:b/>
              </w:rPr>
            </w:pPr>
            <w:r>
              <w:rPr>
                <w:rFonts w:asciiTheme="majorHAnsi" w:hAnsiTheme="majorHAnsi"/>
                <w:b/>
                <w:sz w:val="28"/>
                <w:szCs w:val="28"/>
              </w:rPr>
              <w:t>In the Classroom</w:t>
            </w:r>
          </w:p>
          <w:p w14:paraId="705FDC8A" w14:textId="77777777" w:rsidR="0017531C" w:rsidRPr="0017531C" w:rsidRDefault="0017531C" w:rsidP="0017531C">
            <w:pPr>
              <w:spacing w:after="240" w:line="240" w:lineRule="exact"/>
              <w:rPr>
                <w:rFonts w:asciiTheme="majorHAnsi" w:hAnsiTheme="majorHAnsi"/>
                <w:color w:val="auto"/>
                <w:szCs w:val="18"/>
              </w:rPr>
            </w:pPr>
            <w:r w:rsidRPr="0017531C">
              <w:rPr>
                <w:rFonts w:asciiTheme="majorHAnsi" w:hAnsiTheme="majorHAnsi"/>
                <w:color w:val="auto"/>
                <w:szCs w:val="18"/>
              </w:rPr>
              <w:t xml:space="preserve">The teachers will focus on social emotional learning, trauma resilience, culture of learning, essential content, academic ownership, demonstration of learning, beliefs and values.  </w:t>
            </w:r>
          </w:p>
          <w:p w14:paraId="289C8402" w14:textId="77777777" w:rsidR="0017531C" w:rsidRPr="0017531C" w:rsidRDefault="0017531C" w:rsidP="0017531C">
            <w:pPr>
              <w:pStyle w:val="ListParagraph"/>
              <w:numPr>
                <w:ilvl w:val="0"/>
                <w:numId w:val="10"/>
              </w:numPr>
              <w:spacing w:after="240" w:line="240" w:lineRule="exact"/>
              <w:ind w:left="220" w:hanging="220"/>
              <w:rPr>
                <w:rFonts w:asciiTheme="majorHAnsi" w:hAnsiTheme="majorHAnsi"/>
                <w:sz w:val="18"/>
                <w:szCs w:val="18"/>
              </w:rPr>
            </w:pPr>
            <w:r w:rsidRPr="0017531C">
              <w:rPr>
                <w:rFonts w:asciiTheme="majorHAnsi" w:hAnsiTheme="majorHAnsi"/>
                <w:sz w:val="18"/>
                <w:szCs w:val="18"/>
              </w:rPr>
              <w:t>Offer a Principal Chat series to address the specific needs of the CSK school parent.</w:t>
            </w:r>
          </w:p>
          <w:p w14:paraId="17810D88" w14:textId="77777777" w:rsidR="0017531C" w:rsidRPr="0017531C" w:rsidRDefault="0017531C" w:rsidP="0017531C">
            <w:pPr>
              <w:pStyle w:val="ListParagraph"/>
              <w:numPr>
                <w:ilvl w:val="0"/>
                <w:numId w:val="10"/>
              </w:numPr>
              <w:spacing w:after="240" w:line="240" w:lineRule="exact"/>
              <w:ind w:left="220" w:hanging="220"/>
              <w:rPr>
                <w:rFonts w:asciiTheme="majorHAnsi" w:hAnsiTheme="majorHAnsi"/>
                <w:sz w:val="18"/>
                <w:szCs w:val="18"/>
              </w:rPr>
            </w:pPr>
            <w:r w:rsidRPr="0017531C">
              <w:rPr>
                <w:rFonts w:asciiTheme="majorHAnsi" w:hAnsiTheme="majorHAnsi"/>
                <w:sz w:val="18"/>
                <w:szCs w:val="18"/>
              </w:rPr>
              <w:t>Provide one on one parent /student meetings to discuss students’ progress towards graduating on time.</w:t>
            </w:r>
          </w:p>
          <w:p w14:paraId="4CF0D4DA" w14:textId="77777777" w:rsidR="0017531C" w:rsidRPr="0017531C" w:rsidRDefault="0017531C" w:rsidP="0017531C">
            <w:pPr>
              <w:pStyle w:val="ListParagraph"/>
              <w:numPr>
                <w:ilvl w:val="0"/>
                <w:numId w:val="10"/>
              </w:numPr>
              <w:spacing w:after="240" w:line="240" w:lineRule="exact"/>
              <w:ind w:left="220" w:hanging="220"/>
              <w:rPr>
                <w:rFonts w:asciiTheme="majorHAnsi" w:hAnsiTheme="majorHAnsi"/>
                <w:sz w:val="18"/>
                <w:szCs w:val="18"/>
              </w:rPr>
            </w:pPr>
            <w:r w:rsidRPr="0017531C">
              <w:rPr>
                <w:rFonts w:asciiTheme="majorHAnsi" w:hAnsiTheme="majorHAnsi"/>
                <w:sz w:val="18"/>
                <w:szCs w:val="18"/>
              </w:rPr>
              <w:t xml:space="preserve">Counselors have web links and additional support strategies including core course electives and credit recovery available to support students in various areas. </w:t>
            </w:r>
          </w:p>
          <w:p w14:paraId="4E227CBF" w14:textId="77777777" w:rsidR="0017531C" w:rsidRDefault="0017531C" w:rsidP="0017531C">
            <w:pPr>
              <w:pStyle w:val="ListParagraph"/>
              <w:numPr>
                <w:ilvl w:val="0"/>
                <w:numId w:val="10"/>
              </w:numPr>
              <w:spacing w:after="240" w:line="240" w:lineRule="exact"/>
              <w:ind w:left="220" w:hanging="220"/>
              <w:rPr>
                <w:rFonts w:asciiTheme="majorHAnsi" w:hAnsiTheme="majorHAnsi"/>
                <w:sz w:val="18"/>
                <w:szCs w:val="18"/>
              </w:rPr>
            </w:pPr>
            <w:r w:rsidRPr="0017531C">
              <w:rPr>
                <w:rFonts w:asciiTheme="majorHAnsi" w:hAnsiTheme="majorHAnsi"/>
                <w:sz w:val="18"/>
                <w:szCs w:val="18"/>
              </w:rPr>
              <w:t>Trauma resilience strategies to support those students with additional needs.</w:t>
            </w:r>
          </w:p>
          <w:p w14:paraId="1C188527" w14:textId="77777777" w:rsidR="003D278C" w:rsidRDefault="003D278C" w:rsidP="003D278C">
            <w:pPr>
              <w:spacing w:after="120" w:line="240" w:lineRule="exact"/>
              <w:jc w:val="center"/>
              <w:rPr>
                <w:rFonts w:asciiTheme="majorHAnsi" w:hAnsiTheme="majorHAnsi"/>
                <w:b/>
              </w:rPr>
            </w:pPr>
            <w:r>
              <w:rPr>
                <w:rFonts w:asciiTheme="majorHAnsi" w:hAnsiTheme="majorHAnsi"/>
                <w:b/>
                <w:sz w:val="28"/>
                <w:szCs w:val="28"/>
              </w:rPr>
              <w:t>At Home</w:t>
            </w:r>
          </w:p>
          <w:p w14:paraId="73B8F3DE" w14:textId="77777777" w:rsidR="003D278C" w:rsidRPr="003D278C" w:rsidRDefault="003D278C" w:rsidP="003D278C">
            <w:pPr>
              <w:spacing w:line="230" w:lineRule="exact"/>
              <w:rPr>
                <w:rFonts w:asciiTheme="majorHAnsi" w:hAnsiTheme="majorHAnsi"/>
                <w:color w:val="auto"/>
                <w:szCs w:val="18"/>
              </w:rPr>
            </w:pPr>
            <w:r w:rsidRPr="003D278C">
              <w:rPr>
                <w:rFonts w:asciiTheme="majorHAnsi" w:hAnsiTheme="majorHAnsi"/>
                <w:color w:val="auto"/>
                <w:szCs w:val="18"/>
              </w:rPr>
              <w:t>CSKYWLA parents are invited to develop ideas about how families can support students’ success in all content areas.  Families may have other ideas to add:</w:t>
            </w:r>
          </w:p>
          <w:p w14:paraId="19708F86" w14:textId="77777777" w:rsidR="003D278C" w:rsidRPr="003D278C" w:rsidRDefault="003D278C" w:rsidP="003D278C">
            <w:pPr>
              <w:pStyle w:val="ListParagraph"/>
              <w:numPr>
                <w:ilvl w:val="0"/>
                <w:numId w:val="10"/>
              </w:numPr>
              <w:spacing w:after="180" w:line="230" w:lineRule="exact"/>
              <w:ind w:left="220" w:hanging="220"/>
              <w:rPr>
                <w:rFonts w:asciiTheme="majorHAnsi" w:hAnsiTheme="majorHAnsi"/>
                <w:sz w:val="18"/>
                <w:szCs w:val="18"/>
              </w:rPr>
            </w:pPr>
            <w:r w:rsidRPr="003D278C">
              <w:rPr>
                <w:rFonts w:asciiTheme="majorHAnsi" w:hAnsiTheme="majorHAnsi"/>
                <w:sz w:val="18"/>
                <w:szCs w:val="18"/>
              </w:rPr>
              <w:t>Parents/ guardians participate in one on one conferences with student and teachers.</w:t>
            </w:r>
          </w:p>
          <w:p w14:paraId="0E3ED589" w14:textId="77777777" w:rsidR="003D278C" w:rsidRPr="003D278C" w:rsidRDefault="003D278C" w:rsidP="003D278C">
            <w:pPr>
              <w:pStyle w:val="ListParagraph"/>
              <w:spacing w:after="180" w:line="230" w:lineRule="exact"/>
              <w:ind w:left="220"/>
              <w:rPr>
                <w:rFonts w:asciiTheme="majorHAnsi" w:hAnsiTheme="majorHAnsi"/>
                <w:sz w:val="18"/>
                <w:szCs w:val="18"/>
              </w:rPr>
            </w:pPr>
          </w:p>
          <w:p w14:paraId="1B9291AF" w14:textId="77777777" w:rsidR="003D278C" w:rsidRPr="003D278C" w:rsidRDefault="003D278C" w:rsidP="003D278C">
            <w:pPr>
              <w:pStyle w:val="ListParagraph"/>
              <w:numPr>
                <w:ilvl w:val="0"/>
                <w:numId w:val="10"/>
              </w:numPr>
              <w:spacing w:after="180" w:line="230" w:lineRule="exact"/>
              <w:ind w:left="220" w:hanging="220"/>
              <w:rPr>
                <w:rFonts w:asciiTheme="majorHAnsi" w:hAnsiTheme="majorHAnsi"/>
                <w:sz w:val="18"/>
                <w:szCs w:val="18"/>
              </w:rPr>
            </w:pPr>
            <w:r w:rsidRPr="003D278C">
              <w:rPr>
                <w:rFonts w:asciiTheme="majorHAnsi" w:hAnsiTheme="majorHAnsi"/>
                <w:sz w:val="18"/>
                <w:szCs w:val="18"/>
              </w:rPr>
              <w:t>Participate in online training events such as Principal’s Chat, Curriculum night, and Parent University.</w:t>
            </w:r>
          </w:p>
          <w:p w14:paraId="60EBA0CB" w14:textId="77777777" w:rsidR="003D278C" w:rsidRPr="003D278C" w:rsidRDefault="003D278C" w:rsidP="003D278C">
            <w:pPr>
              <w:pStyle w:val="ListParagraph"/>
              <w:spacing w:after="180" w:line="230" w:lineRule="exact"/>
              <w:ind w:left="220"/>
              <w:rPr>
                <w:rFonts w:asciiTheme="majorHAnsi" w:hAnsiTheme="majorHAnsi"/>
                <w:sz w:val="18"/>
                <w:szCs w:val="18"/>
              </w:rPr>
            </w:pPr>
            <w:r w:rsidRPr="003D278C">
              <w:rPr>
                <w:rFonts w:asciiTheme="majorHAnsi" w:hAnsiTheme="majorHAnsi"/>
                <w:sz w:val="18"/>
                <w:szCs w:val="18"/>
              </w:rPr>
              <w:t xml:space="preserve"> </w:t>
            </w:r>
          </w:p>
          <w:p w14:paraId="4A846AC1" w14:textId="26F640F9" w:rsidR="00915357" w:rsidRPr="00915357" w:rsidRDefault="003D278C" w:rsidP="00915357">
            <w:pPr>
              <w:pStyle w:val="ListParagraph"/>
              <w:numPr>
                <w:ilvl w:val="0"/>
                <w:numId w:val="10"/>
              </w:numPr>
              <w:spacing w:after="180" w:line="230" w:lineRule="exact"/>
              <w:ind w:left="220" w:hanging="220"/>
              <w:rPr>
                <w:rFonts w:asciiTheme="majorHAnsi" w:hAnsiTheme="majorHAnsi"/>
                <w:sz w:val="18"/>
                <w:szCs w:val="18"/>
              </w:rPr>
            </w:pPr>
            <w:r w:rsidRPr="003D278C">
              <w:rPr>
                <w:rFonts w:asciiTheme="majorHAnsi" w:hAnsiTheme="majorHAnsi"/>
                <w:sz w:val="18"/>
                <w:szCs w:val="18"/>
              </w:rPr>
              <w:t>Visit parent portal, school websites and social media accounts to stay connect</w:t>
            </w:r>
            <w:r w:rsidR="00B0526C">
              <w:rPr>
                <w:rFonts w:asciiTheme="majorHAnsi" w:hAnsiTheme="majorHAnsi"/>
                <w:sz w:val="18"/>
                <w:szCs w:val="18"/>
              </w:rPr>
              <w:t>ed</w:t>
            </w:r>
            <w:r w:rsidRPr="003D278C">
              <w:rPr>
                <w:rFonts w:asciiTheme="majorHAnsi" w:hAnsiTheme="majorHAnsi"/>
                <w:sz w:val="18"/>
                <w:szCs w:val="18"/>
              </w:rPr>
              <w:t xml:space="preserve"> with the school community.</w:t>
            </w:r>
          </w:p>
          <w:p w14:paraId="5500543D" w14:textId="77777777" w:rsidR="00915357" w:rsidRPr="00915357" w:rsidRDefault="00915357" w:rsidP="00915357">
            <w:pPr>
              <w:spacing w:after="80" w:line="230" w:lineRule="exact"/>
              <w:ind w:left="360"/>
              <w:jc w:val="center"/>
              <w:rPr>
                <w:sz w:val="20"/>
                <w:highlight w:val="lightGray"/>
              </w:rPr>
            </w:pPr>
            <w:r w:rsidRPr="00915357">
              <w:rPr>
                <w:rFonts w:asciiTheme="majorHAnsi" w:hAnsiTheme="majorHAnsi"/>
                <w:b/>
                <w:i/>
                <w:highlight w:val="lightGray"/>
              </w:rPr>
              <w:t>Do you have questions about your child’s progress?</w:t>
            </w:r>
          </w:p>
          <w:p w14:paraId="08AC981B" w14:textId="77777777" w:rsidR="00915357" w:rsidRPr="00915357" w:rsidRDefault="00915357" w:rsidP="00915357">
            <w:pPr>
              <w:pStyle w:val="ListParagraph"/>
              <w:spacing w:before="40" w:line="230" w:lineRule="exact"/>
              <w:ind w:left="0"/>
              <w:contextualSpacing w:val="0"/>
              <w:jc w:val="center"/>
              <w:rPr>
                <w:rFonts w:asciiTheme="majorHAnsi" w:hAnsiTheme="majorHAnsi"/>
                <w:sz w:val="20"/>
                <w:szCs w:val="20"/>
                <w:highlight w:val="lightGray"/>
              </w:rPr>
            </w:pPr>
            <w:r w:rsidRPr="00915357">
              <w:rPr>
                <w:rFonts w:asciiTheme="majorHAnsi" w:hAnsiTheme="majorHAnsi"/>
                <w:sz w:val="20"/>
                <w:szCs w:val="20"/>
                <w:highlight w:val="lightGray"/>
              </w:rPr>
              <w:t>Contact your child’s teacher by parent portal or e-mail.</w:t>
            </w:r>
          </w:p>
          <w:p w14:paraId="60540585" w14:textId="77777777" w:rsidR="00915357" w:rsidRPr="00915357" w:rsidRDefault="00915357" w:rsidP="00915357">
            <w:pPr>
              <w:spacing w:line="230" w:lineRule="exact"/>
              <w:jc w:val="center"/>
              <w:rPr>
                <w:rFonts w:asciiTheme="majorHAnsi" w:hAnsiTheme="majorHAnsi"/>
                <w:szCs w:val="18"/>
              </w:rPr>
            </w:pPr>
            <w:r w:rsidRPr="00915357">
              <w:rPr>
                <w:rFonts w:asciiTheme="majorHAnsi" w:hAnsiTheme="majorHAnsi"/>
                <w:sz w:val="20"/>
                <w:highlight w:val="lightGray"/>
              </w:rPr>
              <w:t>E-mail addresses on the school website www.cskywla.org</w:t>
            </w:r>
          </w:p>
          <w:p w14:paraId="1264A49F" w14:textId="77777777" w:rsidR="003D278C" w:rsidRDefault="003D278C" w:rsidP="003D278C">
            <w:pPr>
              <w:pStyle w:val="ListParagraph"/>
              <w:rPr>
                <w:rFonts w:asciiTheme="majorHAnsi" w:hAnsiTheme="majorHAnsi"/>
                <w:sz w:val="18"/>
                <w:szCs w:val="18"/>
              </w:rPr>
            </w:pPr>
          </w:p>
          <w:p w14:paraId="3A0C316B" w14:textId="77777777" w:rsidR="003D278C" w:rsidRPr="003D278C" w:rsidRDefault="003D278C" w:rsidP="008C556C">
            <w:pPr>
              <w:pStyle w:val="ListParagraph"/>
              <w:spacing w:after="180" w:line="230" w:lineRule="exact"/>
              <w:ind w:left="220"/>
              <w:rPr>
                <w:rFonts w:asciiTheme="majorHAnsi" w:hAnsiTheme="majorHAnsi"/>
                <w:sz w:val="18"/>
                <w:szCs w:val="18"/>
              </w:rPr>
            </w:pPr>
          </w:p>
          <w:p w14:paraId="00D09E8E" w14:textId="77777777" w:rsidR="003D278C" w:rsidRPr="006476AF" w:rsidRDefault="003D278C" w:rsidP="003D278C">
            <w:pPr>
              <w:pStyle w:val="ListParagraph"/>
              <w:rPr>
                <w:rFonts w:asciiTheme="majorHAnsi" w:hAnsiTheme="majorHAnsi"/>
                <w:sz w:val="18"/>
                <w:szCs w:val="18"/>
              </w:rPr>
            </w:pPr>
          </w:p>
          <w:p w14:paraId="5E5F6867" w14:textId="77777777" w:rsidR="003D278C" w:rsidRPr="003D278C" w:rsidRDefault="003D278C" w:rsidP="003D278C">
            <w:pPr>
              <w:spacing w:after="240" w:line="240" w:lineRule="exact"/>
              <w:rPr>
                <w:rFonts w:asciiTheme="majorHAnsi" w:hAnsiTheme="majorHAnsi"/>
                <w:szCs w:val="18"/>
              </w:rPr>
            </w:pPr>
          </w:p>
          <w:p w14:paraId="0D3527D1" w14:textId="77777777" w:rsidR="00007663" w:rsidRDefault="00007663"/>
        </w:tc>
        <w:tc>
          <w:tcPr>
            <w:tcW w:w="360" w:type="dxa"/>
          </w:tcPr>
          <w:p w14:paraId="4B45272F" w14:textId="77777777" w:rsidR="00007663" w:rsidRDefault="00007663"/>
        </w:tc>
        <w:tc>
          <w:tcPr>
            <w:tcW w:w="360" w:type="dxa"/>
          </w:tcPr>
          <w:p w14:paraId="36FD20FF" w14:textId="77777777" w:rsidR="00007663" w:rsidRDefault="00007663"/>
          <w:p w14:paraId="27E7B832" w14:textId="77777777" w:rsidR="003D278C" w:rsidRDefault="003D278C"/>
          <w:p w14:paraId="7F921CAB" w14:textId="77777777" w:rsidR="003D278C" w:rsidRDefault="003D278C"/>
          <w:p w14:paraId="2362C967" w14:textId="77777777" w:rsidR="003D278C" w:rsidRDefault="003D278C"/>
          <w:p w14:paraId="1FD542DF" w14:textId="77777777" w:rsidR="003D278C" w:rsidRDefault="003D278C"/>
          <w:p w14:paraId="53731F4E" w14:textId="77777777" w:rsidR="003D278C" w:rsidRDefault="003D278C"/>
          <w:p w14:paraId="0284D951" w14:textId="77777777" w:rsidR="003D278C" w:rsidRDefault="003D278C"/>
          <w:p w14:paraId="3D91B412" w14:textId="77777777" w:rsidR="003D278C" w:rsidRDefault="003D278C"/>
          <w:p w14:paraId="19B5E080" w14:textId="77777777" w:rsidR="003D278C" w:rsidRDefault="003D278C"/>
          <w:p w14:paraId="71723D54" w14:textId="77777777" w:rsidR="003D278C" w:rsidRDefault="003D278C"/>
          <w:p w14:paraId="46A7AD83" w14:textId="77777777" w:rsidR="003D278C" w:rsidRDefault="003D278C"/>
        </w:tc>
        <w:tc>
          <w:tcPr>
            <w:tcW w:w="4327" w:type="dxa"/>
          </w:tcPr>
          <w:p w14:paraId="29B846F2" w14:textId="77777777" w:rsidR="003D278C" w:rsidRDefault="008C556C" w:rsidP="008C556C">
            <w:r>
              <w:rPr>
                <w:noProof/>
                <w:lang w:eastAsia="en-US"/>
              </w:rPr>
              <w:drawing>
                <wp:inline distT="0" distB="0" distL="0" distR="0" wp14:anchorId="73517891" wp14:editId="178B4CD0">
                  <wp:extent cx="2371117" cy="1039963"/>
                  <wp:effectExtent l="0" t="0" r="0" b="8255"/>
                  <wp:docPr id="1" name="Picture 1" descr="CSKYWLA /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KYWLA / Overvie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5435" cy="1063787"/>
                          </a:xfrm>
                          <a:prstGeom prst="rect">
                            <a:avLst/>
                          </a:prstGeom>
                          <a:noFill/>
                          <a:ln>
                            <a:noFill/>
                          </a:ln>
                        </pic:spPr>
                      </pic:pic>
                    </a:graphicData>
                  </a:graphic>
                </wp:inline>
              </w:drawing>
            </w:r>
          </w:p>
          <w:p w14:paraId="1D8668EA" w14:textId="77777777" w:rsidR="00007663" w:rsidRDefault="008C556C" w:rsidP="008C556C">
            <w:pPr>
              <w:pStyle w:val="Heading2"/>
              <w:jc w:val="center"/>
            </w:pPr>
            <w:r>
              <w:t>CSKYWLA Student Expectations</w:t>
            </w:r>
          </w:p>
          <w:p w14:paraId="487398EC" w14:textId="7561CBE0" w:rsidR="003D278C" w:rsidRDefault="003D278C" w:rsidP="008C556C">
            <w:pPr>
              <w:pStyle w:val="ListParagraph"/>
              <w:numPr>
                <w:ilvl w:val="0"/>
                <w:numId w:val="11"/>
              </w:numPr>
              <w:rPr>
                <w:sz w:val="18"/>
                <w:szCs w:val="18"/>
              </w:rPr>
            </w:pPr>
            <w:r w:rsidRPr="003D278C">
              <w:rPr>
                <w:sz w:val="18"/>
                <w:szCs w:val="18"/>
              </w:rPr>
              <w:t>Be in attendance</w:t>
            </w:r>
            <w:r w:rsidR="00A170DB">
              <w:rPr>
                <w:sz w:val="18"/>
                <w:szCs w:val="18"/>
              </w:rPr>
              <w:t xml:space="preserve"> and on time</w:t>
            </w:r>
            <w:r w:rsidRPr="003D278C">
              <w:rPr>
                <w:sz w:val="18"/>
                <w:szCs w:val="18"/>
              </w:rPr>
              <w:t xml:space="preserve"> </w:t>
            </w:r>
            <w:r w:rsidR="00A170DB">
              <w:rPr>
                <w:sz w:val="18"/>
                <w:szCs w:val="18"/>
              </w:rPr>
              <w:t>for</w:t>
            </w:r>
            <w:r w:rsidRPr="003D278C">
              <w:rPr>
                <w:sz w:val="18"/>
                <w:szCs w:val="18"/>
              </w:rPr>
              <w:t xml:space="preserve"> ALL classes and participate in instructional time according to the schools established bell schedule. </w:t>
            </w:r>
          </w:p>
          <w:p w14:paraId="15BE6D41" w14:textId="77777777" w:rsidR="008C556C" w:rsidRDefault="008C556C" w:rsidP="008C556C">
            <w:pPr>
              <w:pStyle w:val="ListParagraph"/>
              <w:rPr>
                <w:sz w:val="18"/>
                <w:szCs w:val="18"/>
              </w:rPr>
            </w:pPr>
          </w:p>
          <w:p w14:paraId="45721015" w14:textId="0935C335" w:rsidR="008C556C" w:rsidRDefault="008C556C" w:rsidP="008C556C">
            <w:pPr>
              <w:pStyle w:val="ListParagraph"/>
              <w:numPr>
                <w:ilvl w:val="0"/>
                <w:numId w:val="11"/>
              </w:numPr>
              <w:spacing w:after="180" w:line="230" w:lineRule="exact"/>
              <w:rPr>
                <w:rFonts w:asciiTheme="majorHAnsi" w:hAnsiTheme="majorHAnsi"/>
                <w:sz w:val="18"/>
                <w:szCs w:val="18"/>
              </w:rPr>
            </w:pPr>
            <w:r>
              <w:rPr>
                <w:rFonts w:asciiTheme="majorHAnsi" w:hAnsiTheme="majorHAnsi"/>
                <w:sz w:val="18"/>
                <w:szCs w:val="18"/>
              </w:rPr>
              <w:t>Be prepared</w:t>
            </w:r>
            <w:r w:rsidR="00300251">
              <w:rPr>
                <w:rFonts w:asciiTheme="majorHAnsi" w:hAnsiTheme="majorHAnsi"/>
                <w:sz w:val="18"/>
                <w:szCs w:val="18"/>
              </w:rPr>
              <w:t xml:space="preserve"> with school supplies</w:t>
            </w:r>
            <w:r>
              <w:rPr>
                <w:rFonts w:asciiTheme="majorHAnsi" w:hAnsiTheme="majorHAnsi"/>
                <w:sz w:val="18"/>
                <w:szCs w:val="18"/>
              </w:rPr>
              <w:t xml:space="preserve"> to complete ALL learning tasks needed to support standard mastery and submit ALL assignments by the due date communicated. </w:t>
            </w:r>
          </w:p>
          <w:p w14:paraId="43DFDBAE" w14:textId="77777777" w:rsidR="008C556C" w:rsidRPr="008C556C" w:rsidRDefault="008C556C" w:rsidP="008C556C">
            <w:pPr>
              <w:pStyle w:val="ListParagraph"/>
              <w:rPr>
                <w:rFonts w:asciiTheme="majorHAnsi" w:hAnsiTheme="majorHAnsi"/>
                <w:sz w:val="18"/>
                <w:szCs w:val="18"/>
              </w:rPr>
            </w:pPr>
          </w:p>
          <w:p w14:paraId="7DFB8B2F" w14:textId="77777777" w:rsidR="008C556C" w:rsidRDefault="008C556C" w:rsidP="008C556C">
            <w:pPr>
              <w:pStyle w:val="ListParagraph"/>
              <w:numPr>
                <w:ilvl w:val="0"/>
                <w:numId w:val="11"/>
              </w:numPr>
              <w:spacing w:after="180" w:line="230" w:lineRule="exact"/>
              <w:rPr>
                <w:rFonts w:asciiTheme="majorHAnsi" w:hAnsiTheme="majorHAnsi"/>
                <w:sz w:val="18"/>
                <w:szCs w:val="18"/>
              </w:rPr>
            </w:pPr>
            <w:r>
              <w:rPr>
                <w:rFonts w:asciiTheme="majorHAnsi" w:hAnsiTheme="majorHAnsi"/>
                <w:sz w:val="18"/>
                <w:szCs w:val="18"/>
              </w:rPr>
              <w:t>Must adhere to CSKYWLA dress code.</w:t>
            </w:r>
          </w:p>
          <w:p w14:paraId="36177646" w14:textId="77777777" w:rsidR="008C556C" w:rsidRPr="008C556C" w:rsidRDefault="008C556C" w:rsidP="008C556C">
            <w:pPr>
              <w:pStyle w:val="ListParagraph"/>
              <w:rPr>
                <w:rFonts w:asciiTheme="majorHAnsi" w:hAnsiTheme="majorHAnsi"/>
                <w:sz w:val="18"/>
                <w:szCs w:val="18"/>
              </w:rPr>
            </w:pPr>
          </w:p>
          <w:p w14:paraId="3D2119FF" w14:textId="50274522" w:rsidR="008C556C" w:rsidRDefault="008C556C" w:rsidP="008C556C">
            <w:pPr>
              <w:pStyle w:val="ListParagraph"/>
              <w:numPr>
                <w:ilvl w:val="0"/>
                <w:numId w:val="11"/>
              </w:numPr>
              <w:spacing w:after="180" w:line="230" w:lineRule="exact"/>
              <w:rPr>
                <w:rFonts w:asciiTheme="majorHAnsi" w:hAnsiTheme="majorHAnsi"/>
                <w:sz w:val="18"/>
                <w:szCs w:val="18"/>
              </w:rPr>
            </w:pPr>
            <w:r>
              <w:rPr>
                <w:rFonts w:asciiTheme="majorHAnsi" w:hAnsiTheme="majorHAnsi"/>
                <w:sz w:val="18"/>
                <w:szCs w:val="18"/>
              </w:rPr>
              <w:t>Attend ALL tutorial sessions for additional support and remediation.</w:t>
            </w:r>
          </w:p>
          <w:p w14:paraId="0087F4C8" w14:textId="77777777" w:rsidR="00B0526C" w:rsidRPr="00B0526C" w:rsidRDefault="00B0526C" w:rsidP="00B0526C">
            <w:pPr>
              <w:pStyle w:val="ListParagraph"/>
              <w:rPr>
                <w:rFonts w:asciiTheme="majorHAnsi" w:hAnsiTheme="majorHAnsi"/>
                <w:sz w:val="18"/>
                <w:szCs w:val="18"/>
              </w:rPr>
            </w:pPr>
          </w:p>
          <w:p w14:paraId="33350001" w14:textId="6B24B80B" w:rsidR="00007663" w:rsidRPr="007B0169" w:rsidRDefault="00B0526C" w:rsidP="007B0169">
            <w:pPr>
              <w:pStyle w:val="ListParagraph"/>
              <w:numPr>
                <w:ilvl w:val="0"/>
                <w:numId w:val="11"/>
              </w:numPr>
              <w:spacing w:after="180" w:line="230" w:lineRule="exact"/>
            </w:pPr>
            <w:r w:rsidRPr="00A660E3">
              <w:rPr>
                <w:rFonts w:asciiTheme="majorHAnsi" w:hAnsiTheme="majorHAnsi"/>
                <w:sz w:val="18"/>
                <w:szCs w:val="18"/>
              </w:rPr>
              <w:t>Maintain a spirit of excellence and mo</w:t>
            </w:r>
            <w:r w:rsidR="00A660E3" w:rsidRPr="00A660E3">
              <w:rPr>
                <w:rFonts w:asciiTheme="majorHAnsi" w:hAnsiTheme="majorHAnsi"/>
                <w:sz w:val="18"/>
                <w:szCs w:val="18"/>
              </w:rPr>
              <w:t>nitor oneself</w:t>
            </w:r>
            <w:r w:rsidR="00994FDD">
              <w:rPr>
                <w:rFonts w:asciiTheme="majorHAnsi" w:hAnsiTheme="majorHAnsi"/>
                <w:sz w:val="18"/>
                <w:szCs w:val="18"/>
              </w:rPr>
              <w:t xml:space="preserve"> according to the CSK student pledge and creed</w:t>
            </w:r>
            <w:r w:rsidR="00A660E3" w:rsidRPr="00A660E3">
              <w:rPr>
                <w:rFonts w:asciiTheme="majorHAnsi" w:hAnsiTheme="majorHAnsi"/>
                <w:sz w:val="18"/>
                <w:szCs w:val="18"/>
              </w:rPr>
              <w:t>.</w:t>
            </w:r>
          </w:p>
          <w:p w14:paraId="03C653DE" w14:textId="603BF295" w:rsidR="007B0169" w:rsidRDefault="00994FDD" w:rsidP="007B0169">
            <w:pPr>
              <w:pStyle w:val="ListParagraph"/>
            </w:pPr>
            <w:r>
              <w:rPr>
                <w:noProof/>
              </w:rPr>
              <w:drawing>
                <wp:anchor distT="0" distB="0" distL="114300" distR="114300" simplePos="0" relativeHeight="251664384" behindDoc="0" locked="0" layoutInCell="1" allowOverlap="1" wp14:anchorId="560E7E09" wp14:editId="4005EE06">
                  <wp:simplePos x="0" y="0"/>
                  <wp:positionH relativeFrom="column">
                    <wp:posOffset>322224</wp:posOffset>
                  </wp:positionH>
                  <wp:positionV relativeFrom="paragraph">
                    <wp:posOffset>100956</wp:posOffset>
                  </wp:positionV>
                  <wp:extent cx="2091560" cy="775850"/>
                  <wp:effectExtent l="0" t="0" r="4445" b="5715"/>
                  <wp:wrapNone/>
                  <wp:docPr id="2" name="Picture 2" descr="Improving Parent Engagement for Student Success - ed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roving Parent Engagement for Student Success - ed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3670" cy="7988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C738AE" w14:textId="77777777" w:rsidR="007B0169" w:rsidRDefault="007B0169" w:rsidP="00994FDD">
            <w:pPr>
              <w:spacing w:line="230" w:lineRule="exact"/>
              <w:ind w:left="360"/>
            </w:pPr>
          </w:p>
          <w:p w14:paraId="09C422DE" w14:textId="77777777" w:rsidR="00FD570F" w:rsidRDefault="00FD570F" w:rsidP="00994FDD">
            <w:pPr>
              <w:spacing w:line="230" w:lineRule="exact"/>
              <w:ind w:left="360"/>
            </w:pPr>
          </w:p>
          <w:p w14:paraId="43358F5D" w14:textId="77777777" w:rsidR="00FD570F" w:rsidRDefault="00FD570F" w:rsidP="00994FDD">
            <w:pPr>
              <w:spacing w:line="230" w:lineRule="exact"/>
              <w:ind w:left="360"/>
            </w:pPr>
          </w:p>
          <w:p w14:paraId="6E30B97A" w14:textId="77777777" w:rsidR="00FD570F" w:rsidRDefault="00FD570F" w:rsidP="00994FDD">
            <w:pPr>
              <w:spacing w:line="230" w:lineRule="exact"/>
              <w:ind w:left="360"/>
            </w:pPr>
          </w:p>
          <w:p w14:paraId="1A7DB80A" w14:textId="72236D5B" w:rsidR="00FD570F" w:rsidRPr="00AE39F8" w:rsidRDefault="00AE39F8" w:rsidP="00994FDD">
            <w:pPr>
              <w:spacing w:line="230" w:lineRule="exact"/>
              <w:ind w:left="360"/>
              <w:rPr>
                <w:b/>
                <w:bCs/>
                <w:sz w:val="24"/>
                <w:szCs w:val="24"/>
              </w:rPr>
            </w:pPr>
            <w:r w:rsidRPr="00AE39F8">
              <w:rPr>
                <w:b/>
                <w:bCs/>
                <w:sz w:val="24"/>
                <w:szCs w:val="24"/>
              </w:rPr>
              <w:t xml:space="preserve">       “CSK Embraces APS Five”</w:t>
            </w:r>
          </w:p>
          <w:p w14:paraId="000FE73C" w14:textId="77777777" w:rsidR="00FD570F" w:rsidRPr="00962329" w:rsidRDefault="00AE39F8" w:rsidP="00962329">
            <w:pPr>
              <w:pStyle w:val="ListParagraph"/>
              <w:numPr>
                <w:ilvl w:val="0"/>
                <w:numId w:val="16"/>
              </w:numPr>
              <w:spacing w:line="230" w:lineRule="exact"/>
              <w:rPr>
                <w:sz w:val="18"/>
                <w:szCs w:val="18"/>
              </w:rPr>
            </w:pPr>
            <w:r w:rsidRPr="00962329">
              <w:rPr>
                <w:sz w:val="18"/>
                <w:szCs w:val="18"/>
              </w:rPr>
              <w:t>Whole Child</w:t>
            </w:r>
          </w:p>
          <w:p w14:paraId="2ED29841" w14:textId="77777777" w:rsidR="00AE39F8" w:rsidRPr="00962329" w:rsidRDefault="00AE39F8" w:rsidP="00962329">
            <w:pPr>
              <w:pStyle w:val="ListParagraph"/>
              <w:numPr>
                <w:ilvl w:val="0"/>
                <w:numId w:val="16"/>
              </w:numPr>
              <w:spacing w:line="230" w:lineRule="exact"/>
              <w:rPr>
                <w:sz w:val="18"/>
                <w:szCs w:val="18"/>
              </w:rPr>
            </w:pPr>
            <w:r w:rsidRPr="00962329">
              <w:rPr>
                <w:sz w:val="18"/>
                <w:szCs w:val="18"/>
              </w:rPr>
              <w:t>Curriculum</w:t>
            </w:r>
            <w:r w:rsidR="00962329" w:rsidRPr="00962329">
              <w:rPr>
                <w:sz w:val="18"/>
                <w:szCs w:val="18"/>
              </w:rPr>
              <w:t xml:space="preserve"> &amp; Instruction</w:t>
            </w:r>
          </w:p>
          <w:p w14:paraId="6414F89F" w14:textId="77777777" w:rsidR="00962329" w:rsidRPr="00962329" w:rsidRDefault="00962329" w:rsidP="00962329">
            <w:pPr>
              <w:pStyle w:val="ListParagraph"/>
              <w:numPr>
                <w:ilvl w:val="0"/>
                <w:numId w:val="16"/>
              </w:numPr>
              <w:spacing w:line="230" w:lineRule="exact"/>
              <w:rPr>
                <w:sz w:val="18"/>
                <w:szCs w:val="18"/>
              </w:rPr>
            </w:pPr>
            <w:r w:rsidRPr="00962329">
              <w:rPr>
                <w:sz w:val="18"/>
                <w:szCs w:val="18"/>
              </w:rPr>
              <w:t>Data</w:t>
            </w:r>
          </w:p>
          <w:p w14:paraId="0A10EFFE" w14:textId="77777777" w:rsidR="00962329" w:rsidRPr="00962329" w:rsidRDefault="00962329" w:rsidP="00962329">
            <w:pPr>
              <w:pStyle w:val="ListParagraph"/>
              <w:numPr>
                <w:ilvl w:val="0"/>
                <w:numId w:val="16"/>
              </w:numPr>
              <w:spacing w:line="230" w:lineRule="exact"/>
              <w:rPr>
                <w:sz w:val="18"/>
                <w:szCs w:val="18"/>
              </w:rPr>
            </w:pPr>
            <w:r w:rsidRPr="00962329">
              <w:rPr>
                <w:sz w:val="18"/>
                <w:szCs w:val="18"/>
              </w:rPr>
              <w:t>Personalized learning</w:t>
            </w:r>
          </w:p>
          <w:p w14:paraId="6CCE2423" w14:textId="76C0D634" w:rsidR="00962329" w:rsidRDefault="00962329" w:rsidP="00962329">
            <w:pPr>
              <w:pStyle w:val="ListParagraph"/>
              <w:numPr>
                <w:ilvl w:val="0"/>
                <w:numId w:val="16"/>
              </w:numPr>
              <w:spacing w:line="230" w:lineRule="exact"/>
            </w:pPr>
            <w:r w:rsidRPr="00962329">
              <w:rPr>
                <w:sz w:val="18"/>
                <w:szCs w:val="18"/>
              </w:rPr>
              <w:t>Signature Programming</w:t>
            </w:r>
          </w:p>
        </w:tc>
      </w:tr>
    </w:tbl>
    <w:p w14:paraId="20B7D004" w14:textId="77777777" w:rsidR="00007663" w:rsidRDefault="00007663">
      <w:pPr>
        <w:pStyle w:val="NoSpacing"/>
      </w:pPr>
    </w:p>
    <w:sectPr w:rsidR="00007663">
      <w:pgSz w:w="15840" w:h="12240" w:orient="landscape" w:code="1"/>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A1242E4"/>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 w15:restartNumberingAfterBreak="0">
    <w:nsid w:val="04AE25FB"/>
    <w:multiLevelType w:val="hybridMultilevel"/>
    <w:tmpl w:val="72A0C98C"/>
    <w:lvl w:ilvl="0" w:tplc="0409000F">
      <w:start w:val="1"/>
      <w:numFmt w:val="decimal"/>
      <w:lvlText w:val="%1."/>
      <w:lvlJc w:val="left"/>
      <w:pPr>
        <w:ind w:left="1489" w:hanging="360"/>
      </w:p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2" w15:restartNumberingAfterBreak="0">
    <w:nsid w:val="24B3118B"/>
    <w:multiLevelType w:val="hybridMultilevel"/>
    <w:tmpl w:val="5BAC2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7536A"/>
    <w:multiLevelType w:val="hybridMultilevel"/>
    <w:tmpl w:val="92346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B3C27"/>
    <w:multiLevelType w:val="hybridMultilevel"/>
    <w:tmpl w:val="C2EE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88469E"/>
    <w:multiLevelType w:val="hybridMultilevel"/>
    <w:tmpl w:val="AB02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EE024D"/>
    <w:multiLevelType w:val="hybridMultilevel"/>
    <w:tmpl w:val="ED88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6C574C"/>
    <w:multiLevelType w:val="hybridMultilevel"/>
    <w:tmpl w:val="A390357A"/>
    <w:lvl w:ilvl="0" w:tplc="0409000F">
      <w:start w:val="1"/>
      <w:numFmt w:val="decimal"/>
      <w:lvlText w:val="%1."/>
      <w:lvlJc w:val="left"/>
      <w:pPr>
        <w:ind w:left="1489" w:hanging="360"/>
      </w:p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8" w15:restartNumberingAfterBreak="0">
    <w:nsid w:val="6CEE4704"/>
    <w:multiLevelType w:val="hybridMultilevel"/>
    <w:tmpl w:val="511E7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8168A2"/>
    <w:multiLevelType w:val="hybridMultilevel"/>
    <w:tmpl w:val="9AA6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F81DC5"/>
    <w:multiLevelType w:val="hybridMultilevel"/>
    <w:tmpl w:val="695A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2081087">
    <w:abstractNumId w:val="0"/>
  </w:num>
  <w:num w:numId="2" w16cid:durableId="1905682098">
    <w:abstractNumId w:val="0"/>
  </w:num>
  <w:num w:numId="3" w16cid:durableId="1321958958">
    <w:abstractNumId w:val="0"/>
    <w:lvlOverride w:ilvl="0">
      <w:startOverride w:val="1"/>
    </w:lvlOverride>
  </w:num>
  <w:num w:numId="4" w16cid:durableId="1253514699">
    <w:abstractNumId w:val="0"/>
    <w:lvlOverride w:ilvl="0">
      <w:startOverride w:val="1"/>
    </w:lvlOverride>
  </w:num>
  <w:num w:numId="5" w16cid:durableId="872888404">
    <w:abstractNumId w:val="0"/>
    <w:lvlOverride w:ilvl="0">
      <w:startOverride w:val="1"/>
    </w:lvlOverride>
  </w:num>
  <w:num w:numId="6" w16cid:durableId="1569850338">
    <w:abstractNumId w:val="0"/>
  </w:num>
  <w:num w:numId="7" w16cid:durableId="709183044">
    <w:abstractNumId w:val="6"/>
  </w:num>
  <w:num w:numId="8" w16cid:durableId="1065882519">
    <w:abstractNumId w:val="3"/>
  </w:num>
  <w:num w:numId="9" w16cid:durableId="1273440367">
    <w:abstractNumId w:val="4"/>
  </w:num>
  <w:num w:numId="10" w16cid:durableId="608394755">
    <w:abstractNumId w:val="5"/>
  </w:num>
  <w:num w:numId="11" w16cid:durableId="173111497">
    <w:abstractNumId w:val="9"/>
  </w:num>
  <w:num w:numId="12" w16cid:durableId="1418283411">
    <w:abstractNumId w:val="2"/>
  </w:num>
  <w:num w:numId="13" w16cid:durableId="1378431916">
    <w:abstractNumId w:val="8"/>
  </w:num>
  <w:num w:numId="14" w16cid:durableId="529757517">
    <w:abstractNumId w:val="10"/>
  </w:num>
  <w:num w:numId="15" w16cid:durableId="1807317178">
    <w:abstractNumId w:val="1"/>
  </w:num>
  <w:num w:numId="16" w16cid:durableId="8504118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DE1"/>
    <w:rsid w:val="00007663"/>
    <w:rsid w:val="000A7839"/>
    <w:rsid w:val="000E2033"/>
    <w:rsid w:val="000F6FC2"/>
    <w:rsid w:val="0010321B"/>
    <w:rsid w:val="00166912"/>
    <w:rsid w:val="0017531C"/>
    <w:rsid w:val="00193136"/>
    <w:rsid w:val="001C7DE1"/>
    <w:rsid w:val="00300251"/>
    <w:rsid w:val="003379E1"/>
    <w:rsid w:val="003D278C"/>
    <w:rsid w:val="004011B3"/>
    <w:rsid w:val="004730AE"/>
    <w:rsid w:val="004D3F1B"/>
    <w:rsid w:val="004E67BF"/>
    <w:rsid w:val="005B0287"/>
    <w:rsid w:val="00624EAC"/>
    <w:rsid w:val="00631B2B"/>
    <w:rsid w:val="00696AA6"/>
    <w:rsid w:val="007A2295"/>
    <w:rsid w:val="007B0169"/>
    <w:rsid w:val="008C556C"/>
    <w:rsid w:val="00915357"/>
    <w:rsid w:val="0092531C"/>
    <w:rsid w:val="0094452E"/>
    <w:rsid w:val="00962329"/>
    <w:rsid w:val="00994FDD"/>
    <w:rsid w:val="00A170DB"/>
    <w:rsid w:val="00A660E3"/>
    <w:rsid w:val="00AB3F42"/>
    <w:rsid w:val="00AE39F8"/>
    <w:rsid w:val="00B0526C"/>
    <w:rsid w:val="00B1693C"/>
    <w:rsid w:val="00BA47A3"/>
    <w:rsid w:val="00BE734F"/>
    <w:rsid w:val="00D47BC8"/>
    <w:rsid w:val="00D95C58"/>
    <w:rsid w:val="00E408FB"/>
    <w:rsid w:val="00E9435A"/>
    <w:rsid w:val="00ED7CA6"/>
    <w:rsid w:val="00EF4F9B"/>
    <w:rsid w:val="00F622B9"/>
    <w:rsid w:val="00FA5CB3"/>
    <w:rsid w:val="00FD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BFFAE8"/>
  <w15:chartTrackingRefBased/>
  <w15:docId w15:val="{E64C122E-E284-4491-8EB6-FE34EE1D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D4436" w:themeColor="text2" w:themeTint="E6"/>
        <w:sz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200" w:after="0" w:line="240" w:lineRule="auto"/>
      <w:outlineLvl w:val="0"/>
    </w:pPr>
    <w:rPr>
      <w:rFonts w:asciiTheme="majorHAnsi" w:eastAsiaTheme="majorEastAsia" w:hAnsiTheme="majorHAnsi" w:cstheme="majorBidi"/>
      <w:b/>
      <w:bCs/>
      <w:color w:val="C45238" w:themeColor="accent1"/>
      <w:sz w:val="3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2"/>
    </w:rPr>
  </w:style>
  <w:style w:type="paragraph" w:styleId="Heading3">
    <w:name w:val="heading 3"/>
    <w:basedOn w:val="Normal"/>
    <w:next w:val="Normal"/>
    <w:link w:val="Heading3Char"/>
    <w:uiPriority w:val="9"/>
    <w:semiHidden/>
    <w:unhideWhenUsed/>
    <w:qFormat/>
    <w:pPr>
      <w:keepNext/>
      <w:keepLines/>
      <w:spacing w:before="20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2"/>
    <w:unhideWhenUsed/>
    <w:qFormat/>
    <w:pPr>
      <w:spacing w:after="340" w:line="240" w:lineRule="auto"/>
    </w:pPr>
    <w:rPr>
      <w:i/>
      <w:iCs/>
      <w:sz w:val="14"/>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2"/>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unhideWhenUsed/>
    <w:qFormat/>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C45238" w:themeColor="accent1"/>
      <w:sz w:val="3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olor w:val="C45238" w:themeColor="accent1"/>
    </w:rPr>
  </w:style>
  <w:style w:type="paragraph" w:styleId="Footer">
    <w:name w:val="footer"/>
    <w:basedOn w:val="Normal"/>
    <w:link w:val="FooterChar"/>
    <w:uiPriority w:val="2"/>
    <w:unhideWhenUsed/>
    <w:qFormat/>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2"/>
    <w:rPr>
      <w:rFonts w:asciiTheme="minorHAnsi" w:eastAsiaTheme="minorEastAsia" w:hAnsiTheme="minorHAnsi" w:cstheme="minorBidi"/>
      <w:sz w:val="17"/>
    </w:rPr>
  </w:style>
  <w:style w:type="paragraph" w:styleId="Title">
    <w:name w:val="Title"/>
    <w:basedOn w:val="Normal"/>
    <w:next w:val="Normal"/>
    <w:link w:val="TitleChar"/>
    <w:uiPriority w:val="1"/>
    <w:qFormat/>
    <w:pPr>
      <w:spacing w:before="320" w:after="0" w:line="240" w:lineRule="auto"/>
      <w:ind w:left="288" w:right="288"/>
      <w:contextualSpacing/>
    </w:pPr>
    <w:rPr>
      <w:rFonts w:asciiTheme="majorHAnsi" w:eastAsiaTheme="majorEastAsia" w:hAnsiTheme="majorHAnsi" w:cstheme="majorBidi"/>
      <w:color w:val="FFFFFF" w:themeColor="background1"/>
      <w:kern w:val="28"/>
      <w:sz w:val="60"/>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60"/>
    </w:rPr>
  </w:style>
  <w:style w:type="paragraph" w:styleId="Subtitle">
    <w:name w:val="Subtitle"/>
    <w:basedOn w:val="Normal"/>
    <w:next w:val="Normal"/>
    <w:link w:val="SubtitleChar"/>
    <w:uiPriority w:val="1"/>
    <w:qFormat/>
    <w:pPr>
      <w:numPr>
        <w:ilvl w:val="1"/>
      </w:numPr>
      <w:spacing w:after="360" w:line="264" w:lineRule="auto"/>
      <w:ind w:left="288" w:right="288"/>
    </w:pPr>
    <w:rPr>
      <w:i/>
      <w:iCs/>
      <w:color w:val="FFFFFF" w:themeColor="background1"/>
      <w:sz w:val="24"/>
    </w:rPr>
  </w:style>
  <w:style w:type="character" w:customStyle="1" w:styleId="SubtitleChar">
    <w:name w:val="Subtitle Char"/>
    <w:basedOn w:val="DefaultParagraphFont"/>
    <w:link w:val="Subtitle"/>
    <w:uiPriority w:val="1"/>
    <w:rPr>
      <w:i/>
      <w:iCs/>
      <w:color w:val="FFFFFF" w:themeColor="background1"/>
      <w:sz w:val="24"/>
    </w:rPr>
  </w:style>
  <w:style w:type="paragraph" w:styleId="NoSpacing">
    <w:name w:val="No Spacing"/>
    <w:uiPriority w:val="99"/>
    <w:qFormat/>
    <w:pPr>
      <w:spacing w:after="0" w:line="240" w:lineRule="auto"/>
    </w:pPr>
  </w:style>
  <w:style w:type="paragraph" w:styleId="Quote">
    <w:name w:val="Quote"/>
    <w:basedOn w:val="Normal"/>
    <w:next w:val="Normal"/>
    <w:link w:val="QuoteChar"/>
    <w:uiPriority w:val="1"/>
    <w:qFormat/>
    <w:pPr>
      <w:pBdr>
        <w:top w:val="single" w:sz="4" w:space="14" w:color="C45238" w:themeColor="accent1"/>
        <w:bottom w:val="single" w:sz="4" w:space="14" w:color="C45238" w:themeColor="accent1"/>
      </w:pBdr>
      <w:spacing w:before="480" w:after="480" w:line="312" w:lineRule="auto"/>
    </w:pPr>
    <w:rPr>
      <w:rFonts w:asciiTheme="majorHAnsi" w:eastAsiaTheme="majorEastAsia" w:hAnsiTheme="majorHAnsi" w:cstheme="majorBidi"/>
      <w:i/>
      <w:iCs/>
      <w:color w:val="C45238" w:themeColor="accent1"/>
      <w:sz w:val="34"/>
    </w:rPr>
  </w:style>
  <w:style w:type="character" w:customStyle="1" w:styleId="QuoteChar">
    <w:name w:val="Quote Char"/>
    <w:basedOn w:val="DefaultParagraphFont"/>
    <w:link w:val="Quote"/>
    <w:uiPriority w:val="1"/>
    <w:rPr>
      <w:rFonts w:asciiTheme="majorHAnsi" w:eastAsiaTheme="majorEastAsia" w:hAnsiTheme="majorHAnsi" w:cstheme="majorBidi"/>
      <w:i/>
      <w:iCs/>
      <w:color w:val="C45238" w:themeColor="accent1"/>
      <w:sz w:val="34"/>
    </w:rPr>
  </w:style>
  <w:style w:type="character" w:customStyle="1" w:styleId="Heading3Char">
    <w:name w:val="Heading 3 Char"/>
    <w:basedOn w:val="DefaultParagraphFont"/>
    <w:link w:val="Heading3"/>
    <w:uiPriority w:val="9"/>
    <w:semiHidden/>
    <w:rPr>
      <w:b/>
      <w:bCs/>
    </w:rPr>
  </w:style>
  <w:style w:type="table" w:styleId="PlainTable4">
    <w:name w:val="Plain Table 4"/>
    <w:basedOn w:val="TableNormal"/>
    <w:uiPriority w:val="44"/>
    <w:rsid w:val="00E408F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1C7DE1"/>
    <w:pPr>
      <w:spacing w:after="0" w:line="240" w:lineRule="auto"/>
      <w:ind w:left="720"/>
      <w:contextualSpacing/>
    </w:pPr>
    <w:rPr>
      <w:rFonts w:eastAsiaTheme="minorEastAsia"/>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bing.com/images/search?q=twitter+logo&amp;view=detailv2&amp;&amp;id=831932637CEF1AEC0445B18097134C0DCAA000DD&amp;selectedIndex=0&amp;ccid=4nG7izfI&amp;simid=608025897979415155&amp;thid=OIP.Me271bb8b37c8a205ac5363e9d85b30abH0"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lalladice\AppData\Roaming\Microsoft\Templates\Business%20Brochure.dotx" TargetMode="External"/></Relationships>
</file>

<file path=word/theme/theme1.xml><?xml version="1.0" encoding="utf-8"?>
<a:theme xmlns:a="http://schemas.openxmlformats.org/drawingml/2006/main" name="Small Business Set">
  <a:themeElements>
    <a:clrScheme name="Small Business 2">
      <a:dk1>
        <a:sysClr val="windowText" lastClr="000000"/>
      </a:dk1>
      <a:lt1>
        <a:sysClr val="window" lastClr="FFFFFF"/>
      </a:lt1>
      <a:dk2>
        <a:srgbClr val="352F25"/>
      </a:dk2>
      <a:lt2>
        <a:srgbClr val="EDECEB"/>
      </a:lt2>
      <a:accent1>
        <a:srgbClr val="C45238"/>
      </a:accent1>
      <a:accent2>
        <a:srgbClr val="2A6188"/>
      </a:accent2>
      <a:accent3>
        <a:srgbClr val="E7A623"/>
      </a:accent3>
      <a:accent4>
        <a:srgbClr val="5B883F"/>
      </a:accent4>
      <a:accent5>
        <a:srgbClr val="653D5D"/>
      </a:accent5>
      <a:accent6>
        <a:srgbClr val="D76F23"/>
      </a:accent6>
      <a:hlink>
        <a:srgbClr val="4D4436"/>
      </a:hlink>
      <a:folHlink>
        <a:srgbClr val="933D29"/>
      </a:folHlink>
    </a:clrScheme>
    <a:fontScheme name="Small Business 2">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Customize this brochure with information about your business. Insert your company logo, your own photos and change the colors to get the polished, professional look you want. 
</APDescription>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840694</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2012-06-04T06:22:00+00:00</AssetStart>
    <FriendlyTitle xmlns="4873beb7-5857-4685-be1f-d57550cc96cc" xsi:nil="true"/>
    <MarketSpecific xmlns="4873beb7-5857-4685-be1f-d57550cc96cc">false</MarketSpecific>
    <TPNamespace xmlns="4873beb7-5857-4685-be1f-d57550cc96cc" xsi:nil="true"/>
    <PublishStatusLookup xmlns="4873beb7-5857-4685-be1f-d57550cc96cc">
      <Value>1572288</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TP102911893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Props1.xml><?xml version="1.0" encoding="utf-8"?>
<ds:datastoreItem xmlns:ds="http://schemas.openxmlformats.org/officeDocument/2006/customXml" ds:itemID="{C88B251B-11B4-44B2-932F-30F19E515050}">
  <ds:schemaRefs>
    <ds:schemaRef ds:uri="http://schemas.microsoft.com/sharepoint/v3/contenttype/forms"/>
  </ds:schemaRefs>
</ds:datastoreItem>
</file>

<file path=customXml/itemProps2.xml><?xml version="1.0" encoding="utf-8"?>
<ds:datastoreItem xmlns:ds="http://schemas.openxmlformats.org/officeDocument/2006/customXml" ds:itemID="{88F5F2B0-608D-46E2-9C86-A39D74495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0EC26-3231-41DA-A06A-87652661CB1A}">
  <ds:schemaRefs>
    <ds:schemaRef ds:uri="http://schemas.microsoft.com/office/2006/documentManagement/types"/>
    <ds:schemaRef ds:uri="http://purl.org/dc/terms/"/>
    <ds:schemaRef ds:uri="http://purl.org/dc/elements/1.1/"/>
    <ds:schemaRef ds:uri="4873beb7-5857-4685-be1f-d57550cc96cc"/>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Business Brochure</Template>
  <TotalTime>1</TotalTime>
  <Pages>2</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Alladice, Tracy</dc:creator>
  <cp:lastModifiedBy>JULIA JORDAN</cp:lastModifiedBy>
  <cp:revision>2</cp:revision>
  <dcterms:created xsi:type="dcterms:W3CDTF">2025-07-21T15:52:00Z</dcterms:created>
  <dcterms:modified xsi:type="dcterms:W3CDTF">2025-07-21T15:52:00Z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